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8A" w:rsidRDefault="00BD3E2D">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F24C8A" w:rsidRDefault="00BD3E2D">
      <w:pPr>
        <w:spacing w:after="150"/>
      </w:pPr>
      <w:r>
        <w:rPr>
          <w:b/>
          <w:color w:val="000000"/>
        </w:rPr>
        <w:t>Редакцијски пречишћен текст</w:t>
      </w:r>
    </w:p>
    <w:p w:rsidR="00F24C8A" w:rsidRDefault="00BD3E2D">
      <w:pPr>
        <w:spacing w:after="150"/>
      </w:pPr>
      <w:r>
        <w:rPr>
          <w:color w:val="000000"/>
        </w:rPr>
        <w:t> </w:t>
      </w:r>
    </w:p>
    <w:p w:rsidR="00F24C8A" w:rsidRDefault="00BD3E2D">
      <w:pPr>
        <w:spacing w:after="150"/>
      </w:pPr>
      <w:r>
        <w:rPr>
          <w:color w:val="000000"/>
        </w:rPr>
        <w:t> </w:t>
      </w:r>
    </w:p>
    <w:p w:rsidR="00F24C8A" w:rsidRDefault="00BD3E2D">
      <w:pPr>
        <w:spacing w:after="150"/>
      </w:pPr>
      <w:r>
        <w:rPr>
          <w:color w:val="000000"/>
        </w:rPr>
        <w:t xml:space="preserve">На основу члана 183. </w:t>
      </w:r>
      <w:proofErr w:type="gramStart"/>
      <w:r>
        <w:rPr>
          <w:color w:val="000000"/>
        </w:rPr>
        <w:t>став</w:t>
      </w:r>
      <w:proofErr w:type="gramEnd"/>
      <w:r>
        <w:rPr>
          <w:color w:val="000000"/>
        </w:rPr>
        <w:t xml:space="preserve"> 4. Закона о безбедности саобраћаја на путевима („Службени гласник РС”, бр. 41/09 и </w:t>
      </w:r>
      <w:r>
        <w:rPr>
          <w:color w:val="000000"/>
        </w:rPr>
        <w:t>53/10),</w:t>
      </w:r>
    </w:p>
    <w:p w:rsidR="00F24C8A" w:rsidRDefault="00BD3E2D">
      <w:pPr>
        <w:spacing w:after="150"/>
      </w:pPr>
      <w:r>
        <w:rPr>
          <w:color w:val="000000"/>
        </w:rPr>
        <w:t>Министар унутрашњих послова доноси</w:t>
      </w:r>
    </w:p>
    <w:p w:rsidR="00F24C8A" w:rsidRDefault="00BD3E2D">
      <w:pPr>
        <w:spacing w:after="150"/>
        <w:jc w:val="center"/>
      </w:pPr>
      <w:r>
        <w:rPr>
          <w:color w:val="000000"/>
        </w:rPr>
        <w:t> </w:t>
      </w:r>
    </w:p>
    <w:p w:rsidR="00F24C8A" w:rsidRDefault="00BD3E2D">
      <w:pPr>
        <w:spacing w:after="225"/>
        <w:jc w:val="center"/>
      </w:pPr>
      <w:r>
        <w:rPr>
          <w:b/>
          <w:color w:val="000000"/>
        </w:rPr>
        <w:t>ПРАВИЛНИК</w:t>
      </w:r>
    </w:p>
    <w:p w:rsidR="00F24C8A" w:rsidRDefault="00BD3E2D">
      <w:pPr>
        <w:spacing w:after="225"/>
        <w:jc w:val="center"/>
      </w:pPr>
      <w:proofErr w:type="gramStart"/>
      <w:r>
        <w:rPr>
          <w:b/>
          <w:color w:val="000000"/>
        </w:rPr>
        <w:t>о</w:t>
      </w:r>
      <w:proofErr w:type="gramEnd"/>
      <w:r>
        <w:rPr>
          <w:b/>
          <w:color w:val="000000"/>
        </w:rPr>
        <w:t xml:space="preserve"> возачким дозволама</w:t>
      </w:r>
    </w:p>
    <w:p w:rsidR="00F24C8A" w:rsidRDefault="00BD3E2D">
      <w:pPr>
        <w:spacing w:after="150"/>
        <w:jc w:val="center"/>
      </w:pPr>
      <w:r>
        <w:rPr>
          <w:color w:val="000000"/>
        </w:rPr>
        <w:t xml:space="preserve">„Службени гласник РС“, бр. 73 од 12. </w:t>
      </w:r>
      <w:proofErr w:type="gramStart"/>
      <w:r>
        <w:rPr>
          <w:color w:val="000000"/>
        </w:rPr>
        <w:t>октобра</w:t>
      </w:r>
      <w:proofErr w:type="gramEnd"/>
      <w:r>
        <w:rPr>
          <w:color w:val="000000"/>
        </w:rPr>
        <w:t xml:space="preserve"> 2010, 20 од 22. </w:t>
      </w:r>
      <w:proofErr w:type="gramStart"/>
      <w:r>
        <w:rPr>
          <w:color w:val="000000"/>
        </w:rPr>
        <w:t>марта</w:t>
      </w:r>
      <w:proofErr w:type="gramEnd"/>
      <w:r>
        <w:rPr>
          <w:color w:val="000000"/>
        </w:rPr>
        <w:t xml:space="preserve"> 2019, 43 од 19. </w:t>
      </w:r>
      <w:proofErr w:type="gramStart"/>
      <w:r>
        <w:rPr>
          <w:color w:val="000000"/>
        </w:rPr>
        <w:t>јуна</w:t>
      </w:r>
      <w:proofErr w:type="gramEnd"/>
      <w:r>
        <w:rPr>
          <w:color w:val="000000"/>
        </w:rPr>
        <w:t xml:space="preserve"> 2019, 128 од 26. </w:t>
      </w:r>
      <w:proofErr w:type="gramStart"/>
      <w:r>
        <w:rPr>
          <w:color w:val="000000"/>
        </w:rPr>
        <w:t>октобра</w:t>
      </w:r>
      <w:proofErr w:type="gramEnd"/>
      <w:r>
        <w:rPr>
          <w:color w:val="000000"/>
        </w:rPr>
        <w:t xml:space="preserve"> 2020.</w:t>
      </w:r>
    </w:p>
    <w:p w:rsidR="00F24C8A" w:rsidRDefault="00BD3E2D">
      <w:pPr>
        <w:spacing w:after="150"/>
      </w:pPr>
      <w:r>
        <w:rPr>
          <w:i/>
          <w:color w:val="000000"/>
        </w:rPr>
        <w:t>НАПОМЕНА ИЗДАВАЧА: Правилник о измени и допуни Правилника о в</w:t>
      </w:r>
      <w:r>
        <w:rPr>
          <w:i/>
          <w:color w:val="000000"/>
        </w:rPr>
        <w:t xml:space="preserve">озачким дозволама ("Службени гласник РС", број 128/2020) ступио је на снагу осмог дана од дана објављивања у „Службеном гласнику Републике Србијеˮ, односно 3. </w:t>
      </w:r>
      <w:proofErr w:type="gramStart"/>
      <w:r>
        <w:rPr>
          <w:i/>
          <w:color w:val="000000"/>
        </w:rPr>
        <w:t>новембра</w:t>
      </w:r>
      <w:proofErr w:type="gramEnd"/>
      <w:r>
        <w:rPr>
          <w:i/>
          <w:color w:val="000000"/>
        </w:rPr>
        <w:t xml:space="preserve"> 2020. </w:t>
      </w:r>
      <w:proofErr w:type="gramStart"/>
      <w:r>
        <w:rPr>
          <w:i/>
          <w:color w:val="000000"/>
        </w:rPr>
        <w:t>године</w:t>
      </w:r>
      <w:proofErr w:type="gramEnd"/>
      <w:r>
        <w:rPr>
          <w:i/>
          <w:color w:val="000000"/>
        </w:rPr>
        <w:t xml:space="preserve">, а примењује се од 1. </w:t>
      </w:r>
      <w:proofErr w:type="gramStart"/>
      <w:r>
        <w:rPr>
          <w:i/>
          <w:color w:val="000000"/>
        </w:rPr>
        <w:t>децембра</w:t>
      </w:r>
      <w:proofErr w:type="gramEnd"/>
      <w:r>
        <w:rPr>
          <w:i/>
          <w:color w:val="000000"/>
        </w:rPr>
        <w:t xml:space="preserve"> 2020. </w:t>
      </w:r>
      <w:proofErr w:type="gramStart"/>
      <w:r>
        <w:rPr>
          <w:i/>
          <w:color w:val="000000"/>
        </w:rPr>
        <w:t>године</w:t>
      </w:r>
      <w:proofErr w:type="gramEnd"/>
      <w:r>
        <w:rPr>
          <w:i/>
          <w:color w:val="000000"/>
        </w:rPr>
        <w:t xml:space="preserve"> (види члан 3. Правилника - 128/</w:t>
      </w:r>
      <w:r>
        <w:rPr>
          <w:i/>
          <w:color w:val="000000"/>
        </w:rPr>
        <w:t>2020-29) (текст Правилника пре измене и допуне из броја 128/2020 можете погледати са десне стране у делу "Верзије пречишћеног текста").</w:t>
      </w:r>
    </w:p>
    <w:p w:rsidR="00F24C8A" w:rsidRDefault="00BD3E2D">
      <w:pPr>
        <w:spacing w:after="120"/>
        <w:jc w:val="center"/>
      </w:pPr>
      <w:r>
        <w:rPr>
          <w:color w:val="000000"/>
        </w:rPr>
        <w:t>Члан 1.</w:t>
      </w:r>
    </w:p>
    <w:p w:rsidR="00F24C8A" w:rsidRDefault="00BD3E2D">
      <w:pPr>
        <w:spacing w:after="150"/>
      </w:pPr>
      <w:r>
        <w:rPr>
          <w:color w:val="000000"/>
        </w:rPr>
        <w:t>Овим правилником прописује се поступак издавања, изглед, садржина и карактеристике обрасца возачке дозволе и про</w:t>
      </w:r>
      <w:r>
        <w:rPr>
          <w:color w:val="000000"/>
        </w:rPr>
        <w:t>бне возачке дозволе и начин вођења евиденција о возачима којима су издате те возачке дозволе.</w:t>
      </w:r>
    </w:p>
    <w:p w:rsidR="00F24C8A" w:rsidRDefault="00BD3E2D">
      <w:pPr>
        <w:spacing w:after="120"/>
        <w:jc w:val="center"/>
      </w:pPr>
      <w:r>
        <w:rPr>
          <w:color w:val="000000"/>
        </w:rPr>
        <w:t>Члан 2.</w:t>
      </w:r>
    </w:p>
    <w:p w:rsidR="00F24C8A" w:rsidRDefault="00BD3E2D">
      <w:pPr>
        <w:spacing w:after="150"/>
      </w:pPr>
      <w:r>
        <w:rPr>
          <w:color w:val="000000"/>
        </w:rPr>
        <w:t>Возачка дозвола и пробна возачка дозвола издају се на захтев странке.</w:t>
      </w:r>
    </w:p>
    <w:p w:rsidR="00F24C8A" w:rsidRDefault="00BD3E2D">
      <w:pPr>
        <w:spacing w:after="150"/>
      </w:pPr>
      <w:r>
        <w:rPr>
          <w:color w:val="000000"/>
        </w:rPr>
        <w:t>Захтев за издавање возачке дозволе, односно пробне возачке дозволе је беле боје, фор</w:t>
      </w:r>
      <w:r>
        <w:rPr>
          <w:color w:val="000000"/>
        </w:rPr>
        <w:t>мата А4 и састоји се из дела који задржава територијално надлежна организациона јединица министарства унутрашњих послова која одлучује о захтеву и перфорираног дела – „Потврда о пријему захтева за издавање возачке дозволе”, који се предаје подносиоцу захте</w:t>
      </w:r>
      <w:r>
        <w:rPr>
          <w:color w:val="000000"/>
        </w:rPr>
        <w:t>ва.</w:t>
      </w:r>
    </w:p>
    <w:p w:rsidR="00F24C8A" w:rsidRDefault="00BD3E2D">
      <w:pPr>
        <w:spacing w:after="150"/>
      </w:pPr>
      <w:r>
        <w:rPr>
          <w:color w:val="000000"/>
        </w:rPr>
        <w:t>Образац захтева за издавање возачке дозволе, издавање пробне возачке дозволе, издавање нове возачке дозволе, односно нове пробне возачке дозволе и замену иностране возачке дозволе за возачку дозволу Републике Србије (Образац 1) садржи одговарајуће пода</w:t>
      </w:r>
      <w:r>
        <w:rPr>
          <w:color w:val="000000"/>
        </w:rPr>
        <w:t>тке – сходно подацима из возачке дозволе, а одштампан је уз овај правилник и чини његов саставни део.</w:t>
      </w:r>
    </w:p>
    <w:p w:rsidR="00F24C8A" w:rsidRDefault="00BD3E2D">
      <w:pPr>
        <w:spacing w:after="150"/>
      </w:pPr>
      <w:r>
        <w:rPr>
          <w:color w:val="000000"/>
        </w:rPr>
        <w:lastRenderedPageBreak/>
        <w:t xml:space="preserve">Захтев из става 2. </w:t>
      </w:r>
      <w:proofErr w:type="gramStart"/>
      <w:r>
        <w:rPr>
          <w:color w:val="000000"/>
        </w:rPr>
        <w:t>овог</w:t>
      </w:r>
      <w:proofErr w:type="gramEnd"/>
      <w:r>
        <w:rPr>
          <w:color w:val="000000"/>
        </w:rPr>
        <w:t xml:space="preserve"> члана, подноси се територијално надлежној организационој јединици Министарства унутрашњих послова на чијем подручју лице коме се и</w:t>
      </w:r>
      <w:r>
        <w:rPr>
          <w:color w:val="000000"/>
        </w:rPr>
        <w:t>здаје возачка дозвола, односно пробна возачка дозвола има пребивалиште (у даљем тексту: орган надлежан за издавање возачке дозволе).</w:t>
      </w:r>
    </w:p>
    <w:p w:rsidR="00F24C8A" w:rsidRDefault="00BD3E2D">
      <w:pPr>
        <w:spacing w:after="150"/>
      </w:pPr>
      <w:r>
        <w:rPr>
          <w:color w:val="000000"/>
        </w:rPr>
        <w:t>Захтев за издавање возачке дозволе, односно пробне возачке дозволе може се поднети и територијално надлежној организационој</w:t>
      </w:r>
      <w:r>
        <w:rPr>
          <w:color w:val="000000"/>
        </w:rPr>
        <w:t xml:space="preserve"> јединици Министарства унутрашњих послова на чијем подручју лице коме се дозвола издаје има боравиште, ако то лице због запослења, студирања или других оправданих разлога, борави ван места пребивалишта дуже од три месеца, односно, ако је лице коме се издај</w:t>
      </w:r>
      <w:r>
        <w:rPr>
          <w:color w:val="000000"/>
        </w:rPr>
        <w:t>е дозвола странац, коме је одобрен привремени боравак дужи од три месеца.</w:t>
      </w:r>
    </w:p>
    <w:p w:rsidR="00F24C8A" w:rsidRDefault="00BD3E2D">
      <w:pPr>
        <w:spacing w:after="150"/>
      </w:pPr>
      <w:r>
        <w:rPr>
          <w:b/>
          <w:color w:val="000000"/>
        </w:rPr>
        <w:t>Приликом подношења захтева за издавање возачке дозволе или пробне возачке дозволе, подносилац захтева определиће се за један од два начина преузимања возачке дозволе или пробне возач</w:t>
      </w:r>
      <w:r>
        <w:rPr>
          <w:b/>
          <w:color w:val="000000"/>
        </w:rPr>
        <w:t>ке дозволе, и то: уручењем у просторијама територијално надлежне организационе јединице Министарства унутрашњих послова или доставом на адресу пребивалишта подносиоца захтева.</w:t>
      </w:r>
      <w:r>
        <w:rPr>
          <w:rFonts w:ascii="Calibri"/>
          <w:b/>
          <w:color w:val="000000"/>
          <w:vertAlign w:val="superscript"/>
        </w:rPr>
        <w:t>*</w:t>
      </w:r>
    </w:p>
    <w:p w:rsidR="00F24C8A" w:rsidRDefault="00BD3E2D">
      <w:pPr>
        <w:spacing w:after="150"/>
      </w:pPr>
      <w:r>
        <w:rPr>
          <w:color w:val="000000"/>
        </w:rPr>
        <w:t>*Службени гласник РС, број 43/2019</w:t>
      </w:r>
    </w:p>
    <w:p w:rsidR="00F24C8A" w:rsidRDefault="00BD3E2D">
      <w:pPr>
        <w:spacing w:after="150"/>
        <w:jc w:val="center"/>
      </w:pPr>
      <w:r>
        <w:rPr>
          <w:b/>
          <w:color w:val="000000"/>
        </w:rPr>
        <w:t>Члан 2а</w:t>
      </w:r>
      <w:r>
        <w:rPr>
          <w:rFonts w:ascii="Calibri"/>
          <w:b/>
          <w:color w:val="000000"/>
          <w:vertAlign w:val="superscript"/>
        </w:rPr>
        <w:t>*</w:t>
      </w:r>
    </w:p>
    <w:p w:rsidR="00F24C8A" w:rsidRDefault="00BD3E2D">
      <w:pPr>
        <w:spacing w:after="150"/>
      </w:pPr>
      <w:r>
        <w:rPr>
          <w:b/>
          <w:color w:val="000000"/>
        </w:rPr>
        <w:t xml:space="preserve">Изузетно од одредаба члана 2. овог </w:t>
      </w:r>
      <w:r>
        <w:rPr>
          <w:b/>
          <w:color w:val="000000"/>
        </w:rPr>
        <w:t>правилника, захтев за издавање возачке дозволе након истека рока важења пробне возачке дозволе, као и захтев за издавање возачке дозволе због истека рока важења раније издате возачке дозволе, захтев за издавање возачке дозволе због губитка, крађе или уништ</w:t>
      </w:r>
      <w:r>
        <w:rPr>
          <w:b/>
          <w:color w:val="000000"/>
        </w:rPr>
        <w:t>ења возачке дозволе и захтев за издавање возачке дозволе због промене имена или пребивалишта возача, може се поднети преко Портала електронске управе, коришћењем биометријске личне карте са чипом који садржи квалификовани дигитални сертификат за идентифика</w:t>
      </w:r>
      <w:r>
        <w:rPr>
          <w:b/>
          <w:color w:val="000000"/>
        </w:rPr>
        <w:t>цију и потписивање.</w:t>
      </w:r>
      <w:r>
        <w:rPr>
          <w:rFonts w:ascii="Calibri"/>
          <w:b/>
          <w:color w:val="000000"/>
          <w:vertAlign w:val="superscript"/>
        </w:rPr>
        <w:t>*</w:t>
      </w:r>
    </w:p>
    <w:p w:rsidR="00F24C8A" w:rsidRDefault="00BD3E2D">
      <w:pPr>
        <w:spacing w:after="150"/>
      </w:pPr>
      <w:r>
        <w:rPr>
          <w:b/>
          <w:color w:val="000000"/>
        </w:rPr>
        <w:t>У поступку подношења захтева за издавање возачке дозволе преко Портала електронске управе не користи се прописани образац.</w:t>
      </w:r>
      <w:r>
        <w:rPr>
          <w:rFonts w:ascii="Calibri"/>
          <w:b/>
          <w:color w:val="000000"/>
          <w:vertAlign w:val="superscript"/>
        </w:rPr>
        <w:t>*</w:t>
      </w:r>
    </w:p>
    <w:p w:rsidR="00F24C8A" w:rsidRDefault="00BD3E2D">
      <w:pPr>
        <w:spacing w:after="150"/>
      </w:pPr>
      <w:r>
        <w:rPr>
          <w:b/>
          <w:color w:val="000000"/>
        </w:rPr>
        <w:t xml:space="preserve">Подносилац захтева потписује захтев из става 1. </w:t>
      </w:r>
      <w:proofErr w:type="gramStart"/>
      <w:r>
        <w:rPr>
          <w:b/>
          <w:color w:val="000000"/>
        </w:rPr>
        <w:t>овог</w:t>
      </w:r>
      <w:proofErr w:type="gramEnd"/>
      <w:r>
        <w:rPr>
          <w:b/>
          <w:color w:val="000000"/>
        </w:rPr>
        <w:t xml:space="preserve"> члана квалификованим дигиталним сертификатом коришћењем би</w:t>
      </w:r>
      <w:r>
        <w:rPr>
          <w:b/>
          <w:color w:val="000000"/>
        </w:rPr>
        <w:t>ометријске личне карте са чипом.</w:t>
      </w:r>
      <w:r>
        <w:rPr>
          <w:rFonts w:ascii="Calibri"/>
          <w:b/>
          <w:color w:val="000000"/>
          <w:vertAlign w:val="superscript"/>
        </w:rPr>
        <w:t>*</w:t>
      </w:r>
    </w:p>
    <w:p w:rsidR="00F24C8A" w:rsidRDefault="00BD3E2D">
      <w:pPr>
        <w:spacing w:after="150"/>
      </w:pPr>
      <w:r>
        <w:rPr>
          <w:b/>
          <w:color w:val="000000"/>
        </w:rPr>
        <w:t>У поступку подношења захтева за издавање возачке дозволе преко Портала електронске управе за израду возачке дозволе користи се фотографија подносиоца захтева сачувана у дигиталном облику у јединственом информационом систем</w:t>
      </w:r>
      <w:r>
        <w:rPr>
          <w:b/>
          <w:color w:val="000000"/>
        </w:rPr>
        <w:t>у Министарства унутрашњих послова која је узета у поступку издавања биометријске личне карте подносиоца захтева и није старија од пет година.</w:t>
      </w:r>
      <w:r>
        <w:rPr>
          <w:rFonts w:ascii="Calibri"/>
          <w:b/>
          <w:color w:val="000000"/>
          <w:vertAlign w:val="superscript"/>
        </w:rPr>
        <w:t>*</w:t>
      </w:r>
    </w:p>
    <w:p w:rsidR="00F24C8A" w:rsidRDefault="00BD3E2D">
      <w:pPr>
        <w:spacing w:after="150"/>
      </w:pPr>
      <w:r>
        <w:rPr>
          <w:b/>
          <w:color w:val="000000"/>
        </w:rPr>
        <w:lastRenderedPageBreak/>
        <w:t xml:space="preserve">Захтев се сматра поднетим када надлежни орган електронским путем обавести подносиоца захтева да је захтев </w:t>
      </w:r>
      <w:r>
        <w:rPr>
          <w:b/>
          <w:color w:val="000000"/>
        </w:rPr>
        <w:t>прихваћен.</w:t>
      </w:r>
      <w:r>
        <w:rPr>
          <w:rFonts w:ascii="Calibri"/>
          <w:b/>
          <w:color w:val="000000"/>
          <w:vertAlign w:val="superscript"/>
        </w:rPr>
        <w:t>*</w:t>
      </w:r>
    </w:p>
    <w:p w:rsidR="00F24C8A" w:rsidRDefault="00BD3E2D">
      <w:pPr>
        <w:spacing w:after="150"/>
      </w:pPr>
      <w:r>
        <w:rPr>
          <w:color w:val="000000"/>
        </w:rPr>
        <w:t>*Службени гласник РС, број 43/2019</w:t>
      </w:r>
    </w:p>
    <w:p w:rsidR="00F24C8A" w:rsidRDefault="00BD3E2D">
      <w:pPr>
        <w:spacing w:after="120"/>
        <w:jc w:val="center"/>
      </w:pPr>
      <w:r>
        <w:rPr>
          <w:color w:val="000000"/>
        </w:rPr>
        <w:t>Члан 3.</w:t>
      </w:r>
    </w:p>
    <w:p w:rsidR="00F24C8A" w:rsidRDefault="00BD3E2D">
      <w:pPr>
        <w:spacing w:after="150"/>
      </w:pPr>
      <w:r>
        <w:rPr>
          <w:color w:val="000000"/>
        </w:rPr>
        <w:t>Уз захтев за издавање возачке дозволе, односно пробне возачке дозволе стављају се на увид или прилажу одговарајућа документа и докази о испуњености прописаних услова, и то:</w:t>
      </w:r>
    </w:p>
    <w:p w:rsidR="00F24C8A" w:rsidRDefault="00BD3E2D">
      <w:pPr>
        <w:spacing w:after="150"/>
      </w:pPr>
      <w:r>
        <w:rPr>
          <w:color w:val="000000"/>
        </w:rPr>
        <w:t xml:space="preserve">1) </w:t>
      </w:r>
      <w:proofErr w:type="gramStart"/>
      <w:r>
        <w:rPr>
          <w:color w:val="000000"/>
        </w:rPr>
        <w:t>уверење</w:t>
      </w:r>
      <w:proofErr w:type="gramEnd"/>
      <w:r>
        <w:rPr>
          <w:color w:val="000000"/>
        </w:rPr>
        <w:t xml:space="preserve"> о здравственој </w:t>
      </w:r>
      <w:r>
        <w:rPr>
          <w:color w:val="000000"/>
        </w:rPr>
        <w:t>способности за управљање моторним возилима и скуповима возила оне категорије за које се захтева издавање возачке дозволе, односно пробне возачке дозволе (издато од правног лица из члана 188. Закона о безбедности саобраћаја на путевима, које није старије од</w:t>
      </w:r>
      <w:r>
        <w:rPr>
          <w:color w:val="000000"/>
        </w:rPr>
        <w:t xml:space="preserve"> шест месеци);</w:t>
      </w:r>
    </w:p>
    <w:p w:rsidR="00F24C8A" w:rsidRDefault="00BD3E2D">
      <w:pPr>
        <w:spacing w:after="150"/>
      </w:pPr>
      <w:r>
        <w:rPr>
          <w:color w:val="000000"/>
        </w:rPr>
        <w:t xml:space="preserve">2) </w:t>
      </w:r>
      <w:proofErr w:type="gramStart"/>
      <w:r>
        <w:rPr>
          <w:color w:val="000000"/>
        </w:rPr>
        <w:t>уверење</w:t>
      </w:r>
      <w:proofErr w:type="gramEnd"/>
      <w:r>
        <w:rPr>
          <w:color w:val="000000"/>
        </w:rPr>
        <w:t xml:space="preserve"> о положеном возачком испиту за управљање моторним возилима и скуповима возила оне категорије за коју се захтева издавање возачке дозволе, односно пробне возачке дозволе или важећу инострану возачку дозволу ако се подноси захтев за</w:t>
      </w:r>
      <w:r>
        <w:rPr>
          <w:color w:val="000000"/>
        </w:rPr>
        <w:t xml:space="preserve"> замену иностране возачке дозволе за возачку дозволу Републике Србије;</w:t>
      </w:r>
    </w:p>
    <w:p w:rsidR="00F24C8A" w:rsidRDefault="00BD3E2D">
      <w:pPr>
        <w:spacing w:after="150"/>
      </w:pPr>
      <w:r>
        <w:rPr>
          <w:color w:val="000000"/>
        </w:rPr>
        <w:t xml:space="preserve">3) </w:t>
      </w:r>
      <w:proofErr w:type="gramStart"/>
      <w:r>
        <w:rPr>
          <w:color w:val="000000"/>
        </w:rPr>
        <w:t>потврда</w:t>
      </w:r>
      <w:proofErr w:type="gramEnd"/>
      <w:r>
        <w:rPr>
          <w:color w:val="000000"/>
        </w:rPr>
        <w:t xml:space="preserve"> о положеном испиту из прве помоћи, осим када се подноси захтев за издавање дозволе за управљање возилима F и М категорије;</w:t>
      </w:r>
    </w:p>
    <w:p w:rsidR="00F24C8A" w:rsidRDefault="00BD3E2D">
      <w:pPr>
        <w:spacing w:after="150"/>
      </w:pPr>
      <w:r>
        <w:rPr>
          <w:color w:val="000000"/>
        </w:rPr>
        <w:t xml:space="preserve">4) </w:t>
      </w:r>
      <w:proofErr w:type="gramStart"/>
      <w:r>
        <w:rPr>
          <w:color w:val="000000"/>
        </w:rPr>
        <w:t>доказ</w:t>
      </w:r>
      <w:proofErr w:type="gramEnd"/>
      <w:r>
        <w:rPr>
          <w:color w:val="000000"/>
        </w:rPr>
        <w:t xml:space="preserve"> о уплати прописане административне таксе, </w:t>
      </w:r>
      <w:r>
        <w:rPr>
          <w:color w:val="000000"/>
        </w:rPr>
        <w:t>накнаде за образац и трошкове издавања возачке дозволе, односно пробне возачке дозволе;</w:t>
      </w:r>
    </w:p>
    <w:p w:rsidR="00F24C8A" w:rsidRDefault="00BD3E2D">
      <w:pPr>
        <w:spacing w:after="150"/>
      </w:pPr>
      <w:r>
        <w:rPr>
          <w:color w:val="000000"/>
        </w:rPr>
        <w:t xml:space="preserve">5) </w:t>
      </w:r>
      <w:proofErr w:type="gramStart"/>
      <w:r>
        <w:rPr>
          <w:color w:val="000000"/>
        </w:rPr>
        <w:t>лична</w:t>
      </w:r>
      <w:proofErr w:type="gramEnd"/>
      <w:r>
        <w:rPr>
          <w:color w:val="000000"/>
        </w:rPr>
        <w:t xml:space="preserve"> карта или лична карта за странца на увид;</w:t>
      </w:r>
    </w:p>
    <w:p w:rsidR="00F24C8A" w:rsidRDefault="00BD3E2D">
      <w:pPr>
        <w:spacing w:after="150"/>
      </w:pPr>
      <w:r>
        <w:rPr>
          <w:color w:val="000000"/>
        </w:rPr>
        <w:t xml:space="preserve">6) </w:t>
      </w:r>
      <w:proofErr w:type="gramStart"/>
      <w:r>
        <w:rPr>
          <w:color w:val="000000"/>
        </w:rPr>
        <w:t>путна</w:t>
      </w:r>
      <w:proofErr w:type="gramEnd"/>
      <w:r>
        <w:rPr>
          <w:color w:val="000000"/>
        </w:rPr>
        <w:t xml:space="preserve"> исправа за странца;</w:t>
      </w:r>
    </w:p>
    <w:p w:rsidR="00F24C8A" w:rsidRDefault="00BD3E2D">
      <w:pPr>
        <w:spacing w:after="150"/>
      </w:pPr>
      <w:r>
        <w:rPr>
          <w:color w:val="000000"/>
        </w:rPr>
        <w:t xml:space="preserve">7) </w:t>
      </w:r>
      <w:proofErr w:type="gramStart"/>
      <w:r>
        <w:rPr>
          <w:color w:val="000000"/>
        </w:rPr>
        <w:t>доказ</w:t>
      </w:r>
      <w:proofErr w:type="gramEnd"/>
      <w:r>
        <w:rPr>
          <w:color w:val="000000"/>
        </w:rPr>
        <w:t xml:space="preserve"> о пријави боравка, односно о одобреном боравку дужем од три месеца.</w:t>
      </w:r>
    </w:p>
    <w:p w:rsidR="00F24C8A" w:rsidRDefault="00BD3E2D">
      <w:pPr>
        <w:spacing w:after="150"/>
      </w:pPr>
      <w:r>
        <w:rPr>
          <w:color w:val="000000"/>
        </w:rPr>
        <w:t>Сва докумен</w:t>
      </w:r>
      <w:r>
        <w:rPr>
          <w:color w:val="000000"/>
        </w:rPr>
        <w:t>та и сви докази стављају се на увид или прилажу у оригиналу, осим доказа који су органу доступни у електронском облику.</w:t>
      </w:r>
    </w:p>
    <w:p w:rsidR="00F24C8A" w:rsidRDefault="00BD3E2D">
      <w:pPr>
        <w:spacing w:after="150"/>
        <w:jc w:val="center"/>
      </w:pPr>
      <w:r>
        <w:rPr>
          <w:color w:val="000000"/>
        </w:rPr>
        <w:t>Члан 4.</w:t>
      </w:r>
    </w:p>
    <w:p w:rsidR="00F24C8A" w:rsidRDefault="00BD3E2D">
      <w:pPr>
        <w:spacing w:after="150"/>
      </w:pPr>
      <w:r>
        <w:rPr>
          <w:color w:val="000000"/>
        </w:rPr>
        <w:t>Поред доказа из члана 3. овога правилника уз захтев за издавање возачке дозволе, односно пробне возачке дозволе може се приложит</w:t>
      </w:r>
      <w:r>
        <w:rPr>
          <w:color w:val="000000"/>
        </w:rPr>
        <w:t>и једна фотографија димензија 50 х 50 mm у црно-белој или колор техници која верно и без прикривања приказује лице подносиоца захтева, која није ретуширана, није израђена на аутомату за фотографисање и није старија од шест месеци, као и докази који упућују</w:t>
      </w:r>
      <w:r>
        <w:rPr>
          <w:color w:val="000000"/>
        </w:rPr>
        <w:t xml:space="preserve"> на хитност поступка (лечење, болест или смрт члана породице, неодложно службено путовање или други оправдани разлози), када је то потребно.</w:t>
      </w:r>
    </w:p>
    <w:p w:rsidR="00F24C8A" w:rsidRDefault="00BD3E2D">
      <w:pPr>
        <w:spacing w:after="150"/>
      </w:pPr>
      <w:r>
        <w:rPr>
          <w:color w:val="000000"/>
        </w:rPr>
        <w:t xml:space="preserve">Фотографија из става 1. </w:t>
      </w:r>
      <w:proofErr w:type="gramStart"/>
      <w:r>
        <w:rPr>
          <w:color w:val="000000"/>
        </w:rPr>
        <w:t>овог</w:t>
      </w:r>
      <w:proofErr w:type="gramEnd"/>
      <w:r>
        <w:rPr>
          <w:color w:val="000000"/>
        </w:rPr>
        <w:t xml:space="preserve"> члана прилаже се у аналогном облику.</w:t>
      </w:r>
    </w:p>
    <w:p w:rsidR="00F24C8A" w:rsidRDefault="00BD3E2D">
      <w:pPr>
        <w:spacing w:after="120"/>
        <w:jc w:val="center"/>
      </w:pPr>
      <w:r>
        <w:rPr>
          <w:color w:val="000000"/>
        </w:rPr>
        <w:t>Члан 5.</w:t>
      </w:r>
    </w:p>
    <w:p w:rsidR="00F24C8A" w:rsidRDefault="00BD3E2D">
      <w:pPr>
        <w:spacing w:after="150"/>
      </w:pPr>
      <w:r>
        <w:rPr>
          <w:color w:val="000000"/>
        </w:rPr>
        <w:lastRenderedPageBreak/>
        <w:t xml:space="preserve">Приликом пријема захтева из члана 2. </w:t>
      </w:r>
      <w:proofErr w:type="gramStart"/>
      <w:r>
        <w:rPr>
          <w:color w:val="000000"/>
        </w:rPr>
        <w:t>став</w:t>
      </w:r>
      <w:proofErr w:type="gramEnd"/>
      <w:r>
        <w:rPr>
          <w:color w:val="000000"/>
        </w:rPr>
        <w:t xml:space="preserve"> 2. овог правилника службено лице утврђује: идентитет подносиоца захтева, укључујући и непосредно утврђивање идентитета властодавца за којим трага министарство унутрашњих послова или лица за које се са сигурношћу не може утврдити адреса становања – за које</w:t>
      </w:r>
      <w:r>
        <w:rPr>
          <w:color w:val="000000"/>
        </w:rPr>
        <w:t xml:space="preserve"> се захтев подноси на основу пуномоћја; да ли захтев садржи прописане податке; да ли је потписан; да ли су уз захтев стављена на увид и приложена прописана документа и докази о испуњености прописаних услова.</w:t>
      </w:r>
    </w:p>
    <w:p w:rsidR="00F24C8A" w:rsidRDefault="00BD3E2D">
      <w:pPr>
        <w:spacing w:after="120"/>
        <w:jc w:val="center"/>
      </w:pPr>
      <w:r>
        <w:rPr>
          <w:color w:val="000000"/>
        </w:rPr>
        <w:t>Члан 6.</w:t>
      </w:r>
    </w:p>
    <w:p w:rsidR="00F24C8A" w:rsidRDefault="00BD3E2D">
      <w:pPr>
        <w:spacing w:after="150"/>
      </w:pPr>
      <w:r>
        <w:rPr>
          <w:color w:val="000000"/>
        </w:rPr>
        <w:t xml:space="preserve">Ако је захтев уредан и потпун, службено </w:t>
      </w:r>
      <w:r>
        <w:rPr>
          <w:color w:val="000000"/>
        </w:rPr>
        <w:t>лице које води поступак узеће дигиталну фотографију и дигитални потпис подносиоца захтева помоћу дигиталне камере и табле за дигитализацију потписа, попуниће податке у рубрикама на другој страни захтева за издавање возачке дозволе, евидентирати возача у ре</w:t>
      </w:r>
      <w:r>
        <w:rPr>
          <w:color w:val="000000"/>
        </w:rPr>
        <w:t>гистру возача, електронским путем проследити захтев за израду возачке дозволе надлежној организационој јединици Министарства унутрашњих послова и подносиоцу захтева издати потврду.</w:t>
      </w:r>
    </w:p>
    <w:p w:rsidR="00F24C8A" w:rsidRDefault="00BD3E2D">
      <w:pPr>
        <w:spacing w:after="150"/>
      </w:pPr>
      <w:r>
        <w:rPr>
          <w:color w:val="000000"/>
        </w:rPr>
        <w:t>Приликом предаје захтева, лице које поседује возачку дозволу издату на стар</w:t>
      </w:r>
      <w:r>
        <w:rPr>
          <w:color w:val="000000"/>
        </w:rPr>
        <w:t>ом обрасцу предаје ту возачку дозволу која се поништава бушењем, ако јој је важност истекла.</w:t>
      </w:r>
    </w:p>
    <w:p w:rsidR="00F24C8A" w:rsidRDefault="00BD3E2D">
      <w:pPr>
        <w:spacing w:after="150"/>
      </w:pPr>
      <w:r>
        <w:rPr>
          <w:color w:val="000000"/>
        </w:rPr>
        <w:t xml:space="preserve">Изузетно од одредбе става 2. </w:t>
      </w:r>
      <w:proofErr w:type="gramStart"/>
      <w:r>
        <w:rPr>
          <w:color w:val="000000"/>
        </w:rPr>
        <w:t>овога</w:t>
      </w:r>
      <w:proofErr w:type="gramEnd"/>
      <w:r>
        <w:rPr>
          <w:color w:val="000000"/>
        </w:rPr>
        <w:t xml:space="preserve"> члана, ако важност возачке дозволе издате на старом обрасцу није истекла, подносилац захтева задржава возачку дозволу до израде </w:t>
      </w:r>
      <w:r>
        <w:rPr>
          <w:color w:val="000000"/>
        </w:rPr>
        <w:t>и уручења нове возачке дозволе, а возачка дозвола издата на старом обрасцу предаје се органу надлежном за издавање возачке дозволе – који је поништава бушењем.</w:t>
      </w:r>
    </w:p>
    <w:p w:rsidR="00F24C8A" w:rsidRDefault="00BD3E2D">
      <w:pPr>
        <w:spacing w:after="150"/>
      </w:pPr>
      <w:r>
        <w:rPr>
          <w:color w:val="000000"/>
        </w:rPr>
        <w:t>Фотографија и потпис подносиоца захтева могу се, уз његову сагласност, преузети и из електронске</w:t>
      </w:r>
      <w:r>
        <w:rPr>
          <w:color w:val="000000"/>
        </w:rPr>
        <w:t xml:space="preserve"> базе биометријских података лица.</w:t>
      </w:r>
    </w:p>
    <w:p w:rsidR="00F24C8A" w:rsidRDefault="00BD3E2D">
      <w:pPr>
        <w:spacing w:after="150"/>
      </w:pPr>
      <w:r>
        <w:rPr>
          <w:color w:val="000000"/>
        </w:rPr>
        <w:t>Лице за које је у уверењу о здравственој способности за управљање моторним возилима и скупом возила прописана обавеза корекције вида ношењем наочара по правилу се фотографише са наочарама, ако то дозвољавају техничке могу</w:t>
      </w:r>
      <w:r>
        <w:rPr>
          <w:color w:val="000000"/>
        </w:rPr>
        <w:t>ћности.</w:t>
      </w:r>
    </w:p>
    <w:p w:rsidR="00F24C8A" w:rsidRDefault="00BD3E2D">
      <w:pPr>
        <w:spacing w:after="150"/>
      </w:pPr>
      <w:r>
        <w:rPr>
          <w:color w:val="000000"/>
        </w:rPr>
        <w:t>Ради потврде исправности узетих података службено лице које узима податке електронски потписује узете податке и цео поступак издавања возачке дозволе.</w:t>
      </w:r>
    </w:p>
    <w:p w:rsidR="00F24C8A" w:rsidRDefault="00BD3E2D">
      <w:pPr>
        <w:spacing w:after="150"/>
        <w:jc w:val="center"/>
      </w:pPr>
      <w:r>
        <w:rPr>
          <w:b/>
          <w:color w:val="000000"/>
        </w:rPr>
        <w:t>Члан 6а</w:t>
      </w:r>
      <w:r>
        <w:rPr>
          <w:rFonts w:ascii="Calibri"/>
          <w:b/>
          <w:color w:val="000000"/>
          <w:vertAlign w:val="superscript"/>
        </w:rPr>
        <w:t>*</w:t>
      </w:r>
    </w:p>
    <w:p w:rsidR="00F24C8A" w:rsidRDefault="00BD3E2D">
      <w:pPr>
        <w:spacing w:after="150"/>
      </w:pPr>
      <w:r>
        <w:rPr>
          <w:b/>
          <w:color w:val="000000"/>
        </w:rPr>
        <w:t xml:space="preserve">Лицима из члана 180. </w:t>
      </w:r>
      <w:proofErr w:type="gramStart"/>
      <w:r>
        <w:rPr>
          <w:b/>
          <w:color w:val="000000"/>
        </w:rPr>
        <w:t>став</w:t>
      </w:r>
      <w:proofErr w:type="gramEnd"/>
      <w:r>
        <w:rPr>
          <w:b/>
          <w:color w:val="000000"/>
        </w:rPr>
        <w:t xml:space="preserve"> 3. Закона о безбедности саобраћаја на путевима, војним лицима </w:t>
      </w:r>
      <w:r>
        <w:rPr>
          <w:b/>
          <w:color w:val="000000"/>
        </w:rPr>
        <w:t>и држављанима Републике Србије, ученицима и кадетима војношколских установа који положе возачки испит за управљање моторним возилима С категорије, а нису навршили 21 годину, територијално надлежна организациона јединица Министарства унутрашњих послова, изд</w:t>
      </w:r>
      <w:r>
        <w:rPr>
          <w:b/>
          <w:color w:val="000000"/>
        </w:rPr>
        <w:t xml:space="preserve">аће на захтев, возачку дозволу С категорије са уписаним кодом ограничења „101ˮ </w:t>
      </w:r>
      <w:r>
        <w:rPr>
          <w:b/>
          <w:color w:val="000000"/>
        </w:rPr>
        <w:lastRenderedPageBreak/>
        <w:t>и пробну возачку дозволу В категорије са прописаним роком важења, ако су навршили 18 година живота и не поседују возачку дозволу В категорије, односно издаће возачку дозволу С к</w:t>
      </w:r>
      <w:r>
        <w:rPr>
          <w:b/>
          <w:color w:val="000000"/>
        </w:rPr>
        <w:t>атегорије са уписаним кодом ограничења „101ˮ, ако поседују возачку дозволу В категорије.</w:t>
      </w:r>
      <w:r>
        <w:rPr>
          <w:rFonts w:ascii="Calibri"/>
          <w:b/>
          <w:color w:val="000000"/>
          <w:vertAlign w:val="superscript"/>
        </w:rPr>
        <w:t>*</w:t>
      </w:r>
    </w:p>
    <w:p w:rsidR="00F24C8A" w:rsidRDefault="00BD3E2D">
      <w:pPr>
        <w:spacing w:after="150"/>
      </w:pPr>
      <w:r>
        <w:rPr>
          <w:b/>
          <w:color w:val="000000"/>
        </w:rPr>
        <w:t xml:space="preserve">Лица из става 1. </w:t>
      </w:r>
      <w:proofErr w:type="gramStart"/>
      <w:r>
        <w:rPr>
          <w:b/>
          <w:color w:val="000000"/>
        </w:rPr>
        <w:t>овог</w:t>
      </w:r>
      <w:proofErr w:type="gramEnd"/>
      <w:r>
        <w:rPr>
          <w:b/>
          <w:color w:val="000000"/>
        </w:rPr>
        <w:t xml:space="preserve"> члана уз захтев прилажу доказе из члана 3. </w:t>
      </w:r>
      <w:proofErr w:type="gramStart"/>
      <w:r>
        <w:rPr>
          <w:b/>
          <w:color w:val="000000"/>
        </w:rPr>
        <w:t>овог</w:t>
      </w:r>
      <w:proofErr w:type="gramEnd"/>
      <w:r>
        <w:rPr>
          <w:b/>
          <w:color w:val="000000"/>
        </w:rPr>
        <w:t xml:space="preserve"> правилника и потврду надлежног органа о управљању возилима из члана 180. </w:t>
      </w:r>
      <w:proofErr w:type="gramStart"/>
      <w:r>
        <w:rPr>
          <w:b/>
          <w:color w:val="000000"/>
        </w:rPr>
        <w:t>став</w:t>
      </w:r>
      <w:proofErr w:type="gramEnd"/>
      <w:r>
        <w:rPr>
          <w:b/>
          <w:color w:val="000000"/>
        </w:rPr>
        <w:t xml:space="preserve"> 3. Закона о безбед</w:t>
      </w:r>
      <w:r>
        <w:rPr>
          <w:b/>
          <w:color w:val="000000"/>
        </w:rPr>
        <w:t>ности саобраћаја на путевима.</w:t>
      </w:r>
      <w:r>
        <w:rPr>
          <w:rFonts w:ascii="Calibri"/>
          <w:b/>
          <w:color w:val="000000"/>
          <w:vertAlign w:val="superscript"/>
        </w:rPr>
        <w:t>*</w:t>
      </w:r>
    </w:p>
    <w:p w:rsidR="00F24C8A" w:rsidRDefault="00BD3E2D">
      <w:pPr>
        <w:spacing w:after="150"/>
      </w:pPr>
      <w:r>
        <w:rPr>
          <w:b/>
          <w:color w:val="000000"/>
        </w:rPr>
        <w:t xml:space="preserve">Када испуне прописане услове, лицима из става 1. </w:t>
      </w:r>
      <w:proofErr w:type="gramStart"/>
      <w:r>
        <w:rPr>
          <w:b/>
          <w:color w:val="000000"/>
        </w:rPr>
        <w:t>овог</w:t>
      </w:r>
      <w:proofErr w:type="gramEnd"/>
      <w:r>
        <w:rPr>
          <w:b/>
          <w:color w:val="000000"/>
        </w:rPr>
        <w:t xml:space="preserve"> члана издаће се возачка дозвола С категорије без уписаног кода ограничења.</w:t>
      </w:r>
      <w:r>
        <w:rPr>
          <w:rFonts w:ascii="Calibri"/>
          <w:b/>
          <w:color w:val="000000"/>
          <w:vertAlign w:val="superscript"/>
        </w:rPr>
        <w:t>*</w:t>
      </w:r>
    </w:p>
    <w:p w:rsidR="00F24C8A" w:rsidRDefault="00BD3E2D">
      <w:pPr>
        <w:spacing w:after="150"/>
      </w:pPr>
      <w:r>
        <w:rPr>
          <w:color w:val="000000"/>
        </w:rPr>
        <w:t>*Службени гласник РС, број 128/2020</w:t>
      </w:r>
    </w:p>
    <w:p w:rsidR="00F24C8A" w:rsidRDefault="00BD3E2D">
      <w:pPr>
        <w:spacing w:after="150"/>
      </w:pPr>
      <w:r>
        <w:rPr>
          <w:color w:val="000000"/>
        </w:rPr>
        <w:t> </w:t>
      </w:r>
    </w:p>
    <w:p w:rsidR="00F24C8A" w:rsidRDefault="00BD3E2D">
      <w:pPr>
        <w:spacing w:after="120"/>
        <w:jc w:val="center"/>
      </w:pPr>
      <w:r>
        <w:rPr>
          <w:color w:val="000000"/>
        </w:rPr>
        <w:t>Члан 7.</w:t>
      </w:r>
    </w:p>
    <w:p w:rsidR="00F24C8A" w:rsidRDefault="00BD3E2D">
      <w:pPr>
        <w:spacing w:after="150"/>
      </w:pPr>
      <w:r>
        <w:rPr>
          <w:color w:val="000000"/>
        </w:rPr>
        <w:t xml:space="preserve">Образац возачке дозволе једноделан је, </w:t>
      </w:r>
      <w:r>
        <w:rPr>
          <w:color w:val="000000"/>
        </w:rPr>
        <w:t>правоугаоног облика, димензија 85,6 x 54 mm. Израђује се од поликарбоната у формату идентификационе картице ID-1, у складу са српским стандардима за идентификационе картице SRPS ISO/ IEC : 7810 за димензије и физичке карактеристике и 10373 за тестирање физ</w:t>
      </w:r>
      <w:r>
        <w:rPr>
          <w:color w:val="000000"/>
        </w:rPr>
        <w:t>ичких карактеристика.</w:t>
      </w:r>
    </w:p>
    <w:p w:rsidR="00F24C8A" w:rsidRDefault="00BD3E2D">
      <w:pPr>
        <w:spacing w:after="150"/>
      </w:pPr>
      <w:r>
        <w:rPr>
          <w:color w:val="000000"/>
        </w:rPr>
        <w:t>Материјал од кога се израђују возачке дозволе и подаци који се уписују у возачку дозволу морају бити таквог квалитета да при редовној употреби њихово трајање одговара року на који је издата возачка дозвола, као и да онемогуће фалсифик</w:t>
      </w:r>
      <w:r>
        <w:rPr>
          <w:color w:val="000000"/>
        </w:rPr>
        <w:t>овање возачке дозволе – коришћењем најмање три од мера заштите, као што су: мастила са променљивом бојом; термохроматска мастила; холограм; променљиве ласерске слике; ултраљубичасто флуоросцентно мастило видљиво и провидно; штампа са пресијавањем; дигиталн</w:t>
      </w:r>
      <w:r>
        <w:rPr>
          <w:color w:val="000000"/>
        </w:rPr>
        <w:t>и водени жиг у позадини; инфрацрвени или фосфорцентни пигменти и тактилни знаци; симболи или шаре.</w:t>
      </w:r>
    </w:p>
    <w:p w:rsidR="00F24C8A" w:rsidRDefault="00BD3E2D">
      <w:pPr>
        <w:spacing w:after="150"/>
      </w:pPr>
      <w:r>
        <w:rPr>
          <w:color w:val="000000"/>
        </w:rPr>
        <w:t>Образац возачке дозволе израђује се поступцима који спречавају фалсификовање, а нарочито тако да је непропустив за ултраљубичаста зрачења, да позадинска зашт</w:t>
      </w:r>
      <w:r>
        <w:rPr>
          <w:color w:val="000000"/>
        </w:rPr>
        <w:t>итна структура онемогућује фалсификовање скенирањем, штампањем или копирањем, услед примене штампе дугиним бојама (rainbow printing) са вишебојним заштитним мастилом и позитивном и негативном guilloche штампом, структура материјала од кога се израђује обра</w:t>
      </w:r>
      <w:r>
        <w:rPr>
          <w:color w:val="000000"/>
        </w:rPr>
        <w:t>зац возачке дозволе није састављена од примарних боја (CMYK), садржи шару комплексне структуре, минимално две посебне боје и микро натписе. Образац возачке дозволе садржи оптички променљиве елементе, ласерску гравуру, а на месту предвиђеном за фотографију,</w:t>
      </w:r>
      <w:r>
        <w:rPr>
          <w:color w:val="000000"/>
        </w:rPr>
        <w:t xml:space="preserve"> позадина безбедносне шаре и фотографија се преклапају дуж ивица.</w:t>
      </w:r>
    </w:p>
    <w:p w:rsidR="00F24C8A" w:rsidRDefault="00BD3E2D">
      <w:pPr>
        <w:spacing w:after="150"/>
      </w:pPr>
      <w:r>
        <w:rPr>
          <w:color w:val="000000"/>
        </w:rPr>
        <w:t>Образац возачке дозволе (Образац 2) одштампан је уз овај правилник и чини његов саставни део.</w:t>
      </w:r>
    </w:p>
    <w:p w:rsidR="00F24C8A" w:rsidRDefault="00BD3E2D">
      <w:pPr>
        <w:spacing w:after="120"/>
        <w:jc w:val="center"/>
      </w:pPr>
      <w:r>
        <w:rPr>
          <w:color w:val="000000"/>
        </w:rPr>
        <w:lastRenderedPageBreak/>
        <w:t>Члан 8.</w:t>
      </w:r>
    </w:p>
    <w:p w:rsidR="00F24C8A" w:rsidRDefault="00BD3E2D">
      <w:pPr>
        <w:spacing w:after="150"/>
      </w:pPr>
      <w:r>
        <w:rPr>
          <w:color w:val="000000"/>
        </w:rPr>
        <w:t>Предња страна возачке дозволе израђује се у ружичастој боји, тако да позадину дозволе чи</w:t>
      </w:r>
      <w:r>
        <w:rPr>
          <w:color w:val="000000"/>
        </w:rPr>
        <w:t>не речи „ВОЗАЧКА ДОЗВОЛА – МОДЕЛ ЕВРОПСКЕ УНИЈЕ” исписана на српском језику ћириличким писмом, речи „Свидетелство за управление на МПС”, исписане ћирилицом, речи „Άδεια Οδήγηςησ” исписане грчким алфабетом и речи „Permiso de Conducción, Řidičský průkaz, Kør</w:t>
      </w:r>
      <w:r>
        <w:rPr>
          <w:color w:val="000000"/>
        </w:rPr>
        <w:t>ekort, Führerschein, Juhiluba, Driving Licence, Permis de conduire, Ceadúnas Tiomána, Patente di guida, Vadītāja apliecība, Vairuotojo pažymėjimas, Vezetői engedély, Liċenzja tasSewqan, Rijbewijs, Prawo Jazdy, Carta de Condução, Permis de conducere, Vodičs</w:t>
      </w:r>
      <w:r>
        <w:rPr>
          <w:color w:val="000000"/>
        </w:rPr>
        <w:t>ký preukaz, Vozniško dovoljenje, Ajokortti, Körkort” – исписане латиницом и одштампане у ружичастој боји и мотивом вотивних колица.</w:t>
      </w:r>
    </w:p>
    <w:p w:rsidR="00F24C8A" w:rsidRDefault="00BD3E2D">
      <w:pPr>
        <w:spacing w:after="150"/>
      </w:pPr>
      <w:r>
        <w:rPr>
          <w:color w:val="000000"/>
        </w:rPr>
        <w:t>Предња страна обрасца возачке дозволе садржи у горњем левом углу међународну ознаку Републике Србије „ SRB” исписану великим</w:t>
      </w:r>
      <w:r>
        <w:rPr>
          <w:color w:val="000000"/>
        </w:rPr>
        <w:t xml:space="preserve"> словима, беле боје латиничним писмом на правоугаонику плаве боје, речи „РЕПУБЛИКА СРБИЈА” и „ВОЗАЧКА ДОЗВОЛА”, исписане великим словима плаве боје, на српском језику ћириличким писмом и на енглеском језику, Мали грб Републике Србије у горњем десном углу, </w:t>
      </w:r>
      <w:r>
        <w:rPr>
          <w:color w:val="000000"/>
        </w:rPr>
        <w:t>ласерски штампану црно-белу фотографију возача димензија 30 х 24 mm (која се поставља испод међународне ознаке Републике Србије и која се води као податак под редним бројем 6) и податке исписане на српском језику латиничним писмом и нумерисане на следећи н</w:t>
      </w:r>
      <w:r>
        <w:rPr>
          <w:color w:val="000000"/>
        </w:rPr>
        <w:t>ачин:</w:t>
      </w:r>
    </w:p>
    <w:p w:rsidR="00F24C8A" w:rsidRDefault="00BD3E2D">
      <w:pPr>
        <w:spacing w:after="150"/>
      </w:pPr>
      <w:r>
        <w:rPr>
          <w:color w:val="000000"/>
        </w:rPr>
        <w:t>„1. Презиме</w:t>
      </w:r>
    </w:p>
    <w:p w:rsidR="00F24C8A" w:rsidRDefault="00BD3E2D">
      <w:pPr>
        <w:spacing w:after="150"/>
      </w:pPr>
      <w:r>
        <w:rPr>
          <w:color w:val="000000"/>
        </w:rPr>
        <w:t>2. Име</w:t>
      </w:r>
    </w:p>
    <w:p w:rsidR="00F24C8A" w:rsidRDefault="00BD3E2D">
      <w:pPr>
        <w:spacing w:after="150"/>
      </w:pPr>
      <w:r>
        <w:rPr>
          <w:color w:val="000000"/>
        </w:rPr>
        <w:t>3. Датум и место рођења</w:t>
      </w:r>
    </w:p>
    <w:p w:rsidR="00F24C8A" w:rsidRDefault="00BD3E2D">
      <w:pPr>
        <w:spacing w:after="150"/>
      </w:pPr>
      <w:r>
        <w:rPr>
          <w:color w:val="000000"/>
        </w:rPr>
        <w:t>4а. Датум издавања дозволе</w:t>
      </w:r>
    </w:p>
    <w:p w:rsidR="00F24C8A" w:rsidRDefault="00BD3E2D">
      <w:pPr>
        <w:spacing w:after="150"/>
      </w:pPr>
      <w:r>
        <w:rPr>
          <w:color w:val="000000"/>
        </w:rPr>
        <w:t>4b. Датум до кога важи дозвола</w:t>
      </w:r>
    </w:p>
    <w:p w:rsidR="00F24C8A" w:rsidRDefault="00BD3E2D">
      <w:pPr>
        <w:spacing w:after="150"/>
      </w:pPr>
      <w:r>
        <w:rPr>
          <w:color w:val="000000"/>
        </w:rPr>
        <w:t>4c. Дозволу издао</w:t>
      </w:r>
    </w:p>
    <w:p w:rsidR="00F24C8A" w:rsidRDefault="00BD3E2D">
      <w:pPr>
        <w:spacing w:after="150"/>
      </w:pPr>
      <w:r>
        <w:rPr>
          <w:color w:val="000000"/>
        </w:rPr>
        <w:t>5. Број дозволе</w:t>
      </w:r>
    </w:p>
    <w:p w:rsidR="00F24C8A" w:rsidRDefault="00BD3E2D">
      <w:pPr>
        <w:spacing w:after="150"/>
      </w:pPr>
      <w:r>
        <w:rPr>
          <w:color w:val="000000"/>
        </w:rPr>
        <w:t>7. Потпис возача</w:t>
      </w:r>
    </w:p>
    <w:p w:rsidR="00F24C8A" w:rsidRDefault="00BD3E2D">
      <w:pPr>
        <w:spacing w:after="150"/>
      </w:pPr>
      <w:r>
        <w:rPr>
          <w:color w:val="000000"/>
        </w:rPr>
        <w:t>(8) Пребивалиште</w:t>
      </w:r>
    </w:p>
    <w:p w:rsidR="00F24C8A" w:rsidRDefault="00BD3E2D">
      <w:pPr>
        <w:spacing w:after="150"/>
      </w:pPr>
      <w:r>
        <w:rPr>
          <w:color w:val="000000"/>
        </w:rPr>
        <w:t>9. Категорије возила којима возач има право да управља.”</w:t>
      </w:r>
    </w:p>
    <w:p w:rsidR="00F24C8A" w:rsidRDefault="00BD3E2D">
      <w:pPr>
        <w:spacing w:after="120"/>
        <w:jc w:val="center"/>
      </w:pPr>
      <w:r>
        <w:rPr>
          <w:color w:val="000000"/>
        </w:rPr>
        <w:t>Члан 9.</w:t>
      </w:r>
    </w:p>
    <w:p w:rsidR="00F24C8A" w:rsidRDefault="00BD3E2D">
      <w:pPr>
        <w:spacing w:after="150"/>
      </w:pPr>
      <w:r>
        <w:rPr>
          <w:color w:val="000000"/>
        </w:rPr>
        <w:t>Полеђина возачке</w:t>
      </w:r>
      <w:r>
        <w:rPr>
          <w:color w:val="000000"/>
        </w:rPr>
        <w:t xml:space="preserve"> дозволе израђује се у ружичастој боји и садржи табелу са четири колоне и седамнаест редова и осамнаестим редом испод колона, који је нумерисан редним бројем 12. </w:t>
      </w:r>
      <w:proofErr w:type="gramStart"/>
      <w:r>
        <w:rPr>
          <w:color w:val="000000"/>
        </w:rPr>
        <w:t>и</w:t>
      </w:r>
      <w:proofErr w:type="gramEnd"/>
      <w:r>
        <w:rPr>
          <w:color w:val="000000"/>
        </w:rPr>
        <w:t xml:space="preserve"> у који се уписују допунски подаци у вези са ограничењима из колоне 12 и њихов међусобни одно</w:t>
      </w:r>
      <w:r>
        <w:rPr>
          <w:color w:val="000000"/>
        </w:rPr>
        <w:t xml:space="preserve">с са подацима из </w:t>
      </w:r>
      <w:r>
        <w:rPr>
          <w:color w:val="000000"/>
        </w:rPr>
        <w:lastRenderedPageBreak/>
        <w:t>колоне 9, као и други подаци од значаја за утврђивање основа и обима ограничења.</w:t>
      </w:r>
    </w:p>
    <w:p w:rsidR="00F24C8A" w:rsidRDefault="00BD3E2D">
      <w:pPr>
        <w:spacing w:after="150"/>
      </w:pPr>
      <w:r>
        <w:rPr>
          <w:color w:val="000000"/>
        </w:rPr>
        <w:t>Колоне су нумерисане на следећи начин:</w:t>
      </w:r>
    </w:p>
    <w:p w:rsidR="00F24C8A" w:rsidRDefault="00BD3E2D">
      <w:pPr>
        <w:spacing w:after="150"/>
      </w:pPr>
      <w:r>
        <w:rPr>
          <w:color w:val="000000"/>
        </w:rPr>
        <w:t>„ 9. Категорије возила којима возач има право да управља</w:t>
      </w:r>
    </w:p>
    <w:p w:rsidR="00F24C8A" w:rsidRDefault="00BD3E2D">
      <w:pPr>
        <w:spacing w:after="150"/>
      </w:pPr>
      <w:r>
        <w:rPr>
          <w:color w:val="000000"/>
        </w:rPr>
        <w:t>10. Датум првог издавања дозволе за сваку категорију</w:t>
      </w:r>
    </w:p>
    <w:p w:rsidR="00F24C8A" w:rsidRDefault="00BD3E2D">
      <w:pPr>
        <w:spacing w:after="150"/>
      </w:pPr>
      <w:r>
        <w:rPr>
          <w:color w:val="000000"/>
        </w:rPr>
        <w:t>11. Датум</w:t>
      </w:r>
      <w:r>
        <w:rPr>
          <w:color w:val="000000"/>
        </w:rPr>
        <w:t xml:space="preserve"> до кога важи дозвола за сваку категорију</w:t>
      </w:r>
    </w:p>
    <w:p w:rsidR="00F24C8A" w:rsidRDefault="00BD3E2D">
      <w:pPr>
        <w:spacing w:after="150"/>
      </w:pPr>
      <w:r>
        <w:rPr>
          <w:color w:val="000000"/>
        </w:rPr>
        <w:t>12. Ограничења”.</w:t>
      </w:r>
    </w:p>
    <w:p w:rsidR="00F24C8A" w:rsidRDefault="00BD3E2D">
      <w:pPr>
        <w:spacing w:after="150"/>
      </w:pPr>
      <w:r>
        <w:rPr>
          <w:b/>
          <w:color w:val="000000"/>
        </w:rPr>
        <w:t>У горњем левом делу полеђине возачке дозволе уписују се подаци нумерисани бројевима, и то:</w:t>
      </w:r>
      <w:r>
        <w:rPr>
          <w:rFonts w:ascii="Calibri"/>
          <w:b/>
          <w:color w:val="000000"/>
          <w:vertAlign w:val="superscript"/>
        </w:rPr>
        <w:t>*</w:t>
      </w:r>
    </w:p>
    <w:p w:rsidR="00F24C8A" w:rsidRDefault="00BD3E2D">
      <w:pPr>
        <w:spacing w:after="150"/>
      </w:pPr>
      <w:r>
        <w:rPr>
          <w:b/>
          <w:color w:val="000000"/>
        </w:rPr>
        <w:t xml:space="preserve">„13. </w:t>
      </w:r>
      <w:proofErr w:type="gramStart"/>
      <w:r>
        <w:rPr>
          <w:b/>
          <w:color w:val="000000"/>
        </w:rPr>
        <w:t>простор</w:t>
      </w:r>
      <w:proofErr w:type="gramEnd"/>
      <w:r>
        <w:rPr>
          <w:b/>
          <w:color w:val="000000"/>
        </w:rPr>
        <w:t xml:space="preserve"> намењен евентуалном упису, од стране државе домаћина чланице Европске уније, података </w:t>
      </w:r>
      <w:r>
        <w:rPr>
          <w:b/>
          <w:color w:val="000000"/>
        </w:rPr>
        <w:t>потребних за управне послове везане уз дозволу, када ималац возачке дозволе коју је издала држава чланица Европске уније има уобичајено боравиште у другој држави чланици.</w:t>
      </w:r>
      <w:r>
        <w:rPr>
          <w:rFonts w:ascii="Calibri"/>
          <w:b/>
          <w:color w:val="000000"/>
          <w:vertAlign w:val="superscript"/>
        </w:rPr>
        <w:t>*</w:t>
      </w:r>
    </w:p>
    <w:p w:rsidR="00F24C8A" w:rsidRDefault="00BD3E2D">
      <w:pPr>
        <w:spacing w:after="150"/>
      </w:pPr>
      <w:r>
        <w:rPr>
          <w:b/>
          <w:color w:val="000000"/>
        </w:rPr>
        <w:t xml:space="preserve">14. </w:t>
      </w:r>
      <w:proofErr w:type="gramStart"/>
      <w:r>
        <w:rPr>
          <w:b/>
          <w:color w:val="000000"/>
        </w:rPr>
        <w:t>простор</w:t>
      </w:r>
      <w:proofErr w:type="gramEnd"/>
      <w:r>
        <w:rPr>
          <w:b/>
          <w:color w:val="000000"/>
        </w:rPr>
        <w:t xml:space="preserve"> намењен евентуалном упису од стране државе чланице Европске уније која и</w:t>
      </w:r>
      <w:r>
        <w:rPr>
          <w:b/>
          <w:color w:val="000000"/>
        </w:rPr>
        <w:t>здаје возачку дозволу података у вези са управљањем са дозволом и у вези са безбедношћу саобраћаја на путевима (необавезно).</w:t>
      </w:r>
      <w:r>
        <w:rPr>
          <w:rFonts w:ascii="Calibri"/>
          <w:b/>
          <w:color w:val="000000"/>
          <w:vertAlign w:val="superscript"/>
        </w:rPr>
        <w:t>*</w:t>
      </w:r>
    </w:p>
    <w:p w:rsidR="00F24C8A" w:rsidRDefault="00BD3E2D">
      <w:pPr>
        <w:spacing w:after="150"/>
      </w:pPr>
      <w:r>
        <w:rPr>
          <w:b/>
          <w:color w:val="000000"/>
        </w:rPr>
        <w:t>У доњем левом углу полеђине возачке дозволе налази се машински читљив серијски број обрасца возачке дозволе који се састоји од сло</w:t>
      </w:r>
      <w:r>
        <w:rPr>
          <w:b/>
          <w:color w:val="000000"/>
        </w:rPr>
        <w:t>ва „VDˮ исписаних латиничким писмом и осам арапских цифара.</w:t>
      </w:r>
      <w:r>
        <w:rPr>
          <w:rFonts w:ascii="Calibri"/>
          <w:b/>
          <w:color w:val="000000"/>
          <w:vertAlign w:val="superscript"/>
        </w:rPr>
        <w:t>*</w:t>
      </w:r>
    </w:p>
    <w:p w:rsidR="00F24C8A" w:rsidRDefault="00BD3E2D">
      <w:pPr>
        <w:spacing w:after="150"/>
      </w:pPr>
      <w:r>
        <w:rPr>
          <w:color w:val="000000"/>
        </w:rPr>
        <w:t>Алфанумерички подаци на обрасцу возачке дозволе уносе се латиничним писмом и арапским бројевима.</w:t>
      </w:r>
    </w:p>
    <w:p w:rsidR="00F24C8A" w:rsidRDefault="00BD3E2D">
      <w:pPr>
        <w:spacing w:after="150"/>
      </w:pPr>
      <w:r>
        <w:rPr>
          <w:color w:val="000000"/>
        </w:rPr>
        <w:t>Подаци о возачу уписују се на начин како су уписани у личној карти или другој исправи о идентитету</w:t>
      </w:r>
      <w:r>
        <w:rPr>
          <w:color w:val="000000"/>
        </w:rPr>
        <w:t xml:space="preserve"> из члана 3. </w:t>
      </w:r>
      <w:proofErr w:type="gramStart"/>
      <w:r>
        <w:rPr>
          <w:color w:val="000000"/>
        </w:rPr>
        <w:t>овог</w:t>
      </w:r>
      <w:proofErr w:type="gramEnd"/>
      <w:r>
        <w:rPr>
          <w:color w:val="000000"/>
        </w:rPr>
        <w:t xml:space="preserve"> правилника.</w:t>
      </w:r>
    </w:p>
    <w:p w:rsidR="00F24C8A" w:rsidRDefault="00BD3E2D">
      <w:pPr>
        <w:spacing w:after="150"/>
      </w:pPr>
      <w:r>
        <w:rPr>
          <w:color w:val="000000"/>
        </w:rPr>
        <w:t>*Службени гласник РС, број 20/2019</w:t>
      </w:r>
    </w:p>
    <w:p w:rsidR="00F24C8A" w:rsidRDefault="00BD3E2D">
      <w:pPr>
        <w:spacing w:after="150"/>
        <w:jc w:val="center"/>
      </w:pPr>
      <w:r>
        <w:rPr>
          <w:b/>
          <w:color w:val="000000"/>
        </w:rPr>
        <w:t>Члан 10.</w:t>
      </w:r>
      <w:r>
        <w:rPr>
          <w:rFonts w:ascii="Calibri"/>
          <w:b/>
          <w:color w:val="000000"/>
          <w:vertAlign w:val="superscript"/>
        </w:rPr>
        <w:t>*</w:t>
      </w:r>
    </w:p>
    <w:p w:rsidR="00F24C8A" w:rsidRDefault="00BD3E2D">
      <w:pPr>
        <w:spacing w:after="150"/>
      </w:pPr>
      <w:r>
        <w:rPr>
          <w:b/>
          <w:color w:val="000000"/>
        </w:rPr>
        <w:t>Образац пробне возачке дозволе једноделан је, правоугаоног облика, димензија 85,6 х 54 mm. Израђује се од поликарбоната у формату идентификационе картице ID-1, у складу са српским с</w:t>
      </w:r>
      <w:r>
        <w:rPr>
          <w:b/>
          <w:color w:val="000000"/>
        </w:rPr>
        <w:t>тандардима за идентификационе картице SRPS ISO/ IEC: 7810 за димензије и физичке карактеристике и 10373 за тестирање физичких карактеристика.</w:t>
      </w:r>
      <w:r>
        <w:rPr>
          <w:rFonts w:ascii="Calibri"/>
          <w:b/>
          <w:color w:val="000000"/>
          <w:vertAlign w:val="superscript"/>
        </w:rPr>
        <w:t>*</w:t>
      </w:r>
    </w:p>
    <w:p w:rsidR="00F24C8A" w:rsidRDefault="00BD3E2D">
      <w:pPr>
        <w:spacing w:after="150"/>
      </w:pPr>
      <w:r>
        <w:rPr>
          <w:b/>
          <w:color w:val="000000"/>
        </w:rPr>
        <w:t>Материјал од кога се израђују пробне возачке дозволе и подаци који се уписују у возачку дозволу морају бити такво</w:t>
      </w:r>
      <w:r>
        <w:rPr>
          <w:b/>
          <w:color w:val="000000"/>
        </w:rPr>
        <w:t xml:space="preserve">г квалитета да при редовној употреби њихово трајање одговара року на који је издата пробна возачка дозвола, као и да онемогуће фалсификовање пробне </w:t>
      </w:r>
      <w:r>
        <w:rPr>
          <w:b/>
          <w:color w:val="000000"/>
        </w:rPr>
        <w:lastRenderedPageBreak/>
        <w:t>возачке дозволе ‒ коришћењем најмање три од мера заштите, као што су: мастила са променљивом бојом; термохро</w:t>
      </w:r>
      <w:r>
        <w:rPr>
          <w:b/>
          <w:color w:val="000000"/>
        </w:rPr>
        <w:t>матска мастила; сигурносни дифракциони оптичко-варијабилни елемент јединствене оригинације (ДОВИД); променљиве ласерске слике; ултраљубичасто флуоросцентно мастило видљиво и провидно; штампа са пресијавањем; дигитални водени жиг у позадини; инфрацрвени или</w:t>
      </w:r>
      <w:r>
        <w:rPr>
          <w:b/>
          <w:color w:val="000000"/>
        </w:rPr>
        <w:t xml:space="preserve"> фосфорцентни пигменти и тактилни знаци; симболи или шаре.</w:t>
      </w:r>
      <w:r>
        <w:rPr>
          <w:rFonts w:ascii="Calibri"/>
          <w:b/>
          <w:color w:val="000000"/>
          <w:vertAlign w:val="superscript"/>
        </w:rPr>
        <w:t>*</w:t>
      </w:r>
    </w:p>
    <w:p w:rsidR="00F24C8A" w:rsidRDefault="00BD3E2D">
      <w:pPr>
        <w:spacing w:after="150"/>
      </w:pPr>
      <w:r>
        <w:rPr>
          <w:b/>
          <w:color w:val="000000"/>
        </w:rPr>
        <w:t>Предња страна пробне возачке дозволе израђује се у жуто-оранж боји и садржи у горњем левом углу међународну ознаку Републике Србије „SRBˮ исписану великим словима, беле боје латиничким писмом на п</w:t>
      </w:r>
      <w:r>
        <w:rPr>
          <w:b/>
          <w:color w:val="000000"/>
        </w:rPr>
        <w:t>равоугаонику плаве боје, речи „РЕПУБЛИКА СРБИЈАˮ и „ПРОБНА ВОЗАЧКА ДОЗВОЛАˮ, исписане великим словима плаве боје, на српском језику ћириличким писмом и на енглеском језику, Мали грб Републике Србије у горњем десном углу, ласерски штампану фотографију возач</w:t>
      </w:r>
      <w:r>
        <w:rPr>
          <w:b/>
          <w:color w:val="000000"/>
        </w:rPr>
        <w:t>а димензија 30 х 24 mm (која се поставља испод међународне ознаке Републике Србије и која се води као податак под редним бројем 6) и податке исписане на српском језику латиничким писмом и нумерисане на следећи начин:</w:t>
      </w:r>
      <w:r>
        <w:rPr>
          <w:rFonts w:ascii="Calibri"/>
          <w:b/>
          <w:color w:val="000000"/>
          <w:vertAlign w:val="superscript"/>
        </w:rPr>
        <w:t>*</w:t>
      </w:r>
    </w:p>
    <w:p w:rsidR="00F24C8A" w:rsidRDefault="00BD3E2D">
      <w:pPr>
        <w:spacing w:after="150"/>
      </w:pPr>
      <w:r>
        <w:rPr>
          <w:b/>
          <w:color w:val="000000"/>
        </w:rPr>
        <w:t>„1. Презиме</w:t>
      </w:r>
      <w:r>
        <w:rPr>
          <w:rFonts w:ascii="Calibri"/>
          <w:b/>
          <w:color w:val="000000"/>
          <w:vertAlign w:val="superscript"/>
        </w:rPr>
        <w:t>*</w:t>
      </w:r>
    </w:p>
    <w:p w:rsidR="00F24C8A" w:rsidRDefault="00BD3E2D">
      <w:pPr>
        <w:spacing w:after="150"/>
      </w:pPr>
      <w:r>
        <w:rPr>
          <w:b/>
          <w:color w:val="000000"/>
        </w:rPr>
        <w:t>2. Име</w:t>
      </w:r>
      <w:r>
        <w:rPr>
          <w:rFonts w:ascii="Calibri"/>
          <w:b/>
          <w:color w:val="000000"/>
          <w:vertAlign w:val="superscript"/>
        </w:rPr>
        <w:t>*</w:t>
      </w:r>
    </w:p>
    <w:p w:rsidR="00F24C8A" w:rsidRDefault="00BD3E2D">
      <w:pPr>
        <w:spacing w:after="150"/>
      </w:pPr>
      <w:r>
        <w:rPr>
          <w:b/>
          <w:color w:val="000000"/>
        </w:rPr>
        <w:t xml:space="preserve">3. Датум и место </w:t>
      </w:r>
      <w:r>
        <w:rPr>
          <w:b/>
          <w:color w:val="000000"/>
        </w:rPr>
        <w:t>рођења</w:t>
      </w:r>
      <w:r>
        <w:rPr>
          <w:rFonts w:ascii="Calibri"/>
          <w:b/>
          <w:color w:val="000000"/>
          <w:vertAlign w:val="superscript"/>
        </w:rPr>
        <w:t>*</w:t>
      </w:r>
    </w:p>
    <w:p w:rsidR="00F24C8A" w:rsidRDefault="00BD3E2D">
      <w:pPr>
        <w:spacing w:after="150"/>
      </w:pPr>
      <w:r>
        <w:rPr>
          <w:b/>
          <w:color w:val="000000"/>
        </w:rPr>
        <w:t>4а Датум издавања пробне возачке дозволе</w:t>
      </w:r>
      <w:r>
        <w:rPr>
          <w:rFonts w:ascii="Calibri"/>
          <w:b/>
          <w:color w:val="000000"/>
          <w:vertAlign w:val="superscript"/>
        </w:rPr>
        <w:t>*</w:t>
      </w:r>
    </w:p>
    <w:p w:rsidR="00F24C8A" w:rsidRDefault="00BD3E2D">
      <w:pPr>
        <w:spacing w:after="150"/>
      </w:pPr>
      <w:r>
        <w:rPr>
          <w:b/>
          <w:color w:val="000000"/>
        </w:rPr>
        <w:t>4b Датум до кога важи пробна возачка дозвола</w:t>
      </w:r>
      <w:r>
        <w:rPr>
          <w:rFonts w:ascii="Calibri"/>
          <w:b/>
          <w:color w:val="000000"/>
          <w:vertAlign w:val="superscript"/>
        </w:rPr>
        <w:t>*</w:t>
      </w:r>
    </w:p>
    <w:p w:rsidR="00F24C8A" w:rsidRDefault="00BD3E2D">
      <w:pPr>
        <w:spacing w:after="150"/>
      </w:pPr>
      <w:r>
        <w:rPr>
          <w:b/>
          <w:color w:val="000000"/>
        </w:rPr>
        <w:t>4c Дозволу издао</w:t>
      </w:r>
      <w:r>
        <w:rPr>
          <w:rFonts w:ascii="Calibri"/>
          <w:b/>
          <w:color w:val="000000"/>
          <w:vertAlign w:val="superscript"/>
        </w:rPr>
        <w:t>*</w:t>
      </w:r>
    </w:p>
    <w:p w:rsidR="00F24C8A" w:rsidRDefault="00BD3E2D">
      <w:pPr>
        <w:spacing w:after="150"/>
      </w:pPr>
      <w:r>
        <w:rPr>
          <w:b/>
          <w:color w:val="000000"/>
        </w:rPr>
        <w:t>5. Број дозволе</w:t>
      </w:r>
      <w:r>
        <w:rPr>
          <w:rFonts w:ascii="Calibri"/>
          <w:b/>
          <w:color w:val="000000"/>
          <w:vertAlign w:val="superscript"/>
        </w:rPr>
        <w:t>*</w:t>
      </w:r>
    </w:p>
    <w:p w:rsidR="00F24C8A" w:rsidRDefault="00BD3E2D">
      <w:pPr>
        <w:spacing w:after="150"/>
      </w:pPr>
      <w:r>
        <w:rPr>
          <w:b/>
          <w:color w:val="000000"/>
        </w:rPr>
        <w:t>7. Потпис возача</w:t>
      </w:r>
      <w:r>
        <w:rPr>
          <w:rFonts w:ascii="Calibri"/>
          <w:b/>
          <w:color w:val="000000"/>
          <w:vertAlign w:val="superscript"/>
        </w:rPr>
        <w:t>*</w:t>
      </w:r>
    </w:p>
    <w:p w:rsidR="00F24C8A" w:rsidRDefault="00BD3E2D">
      <w:pPr>
        <w:spacing w:after="150"/>
      </w:pPr>
      <w:r>
        <w:rPr>
          <w:b/>
          <w:color w:val="000000"/>
        </w:rPr>
        <w:t>8. Пребивалиште</w:t>
      </w:r>
      <w:r>
        <w:rPr>
          <w:rFonts w:ascii="Calibri"/>
          <w:b/>
          <w:color w:val="000000"/>
          <w:vertAlign w:val="superscript"/>
        </w:rPr>
        <w:t>*</w:t>
      </w:r>
    </w:p>
    <w:p w:rsidR="00F24C8A" w:rsidRDefault="00BD3E2D">
      <w:pPr>
        <w:spacing w:after="150"/>
      </w:pPr>
      <w:r>
        <w:rPr>
          <w:b/>
          <w:color w:val="000000"/>
        </w:rPr>
        <w:t>9. Категорије возила којима возач има право да управља.ˮ.</w:t>
      </w:r>
      <w:r>
        <w:rPr>
          <w:rFonts w:ascii="Calibri"/>
          <w:b/>
          <w:color w:val="000000"/>
          <w:vertAlign w:val="superscript"/>
        </w:rPr>
        <w:t>*</w:t>
      </w:r>
    </w:p>
    <w:p w:rsidR="00F24C8A" w:rsidRDefault="00BD3E2D">
      <w:pPr>
        <w:spacing w:after="150"/>
      </w:pPr>
      <w:r>
        <w:rPr>
          <w:b/>
          <w:color w:val="000000"/>
        </w:rPr>
        <w:t>Полеђина пробне возачке дозволе</w:t>
      </w:r>
      <w:r>
        <w:rPr>
          <w:b/>
          <w:color w:val="000000"/>
        </w:rPr>
        <w:t xml:space="preserve"> израђује се у жуто-оранж боји и садржи табелу са четири колоне и седамнаест редова у које се уписују подаци о категоријама возила којим пробна возачка дозвола даје право управљања и подаци о ограничењима права управљања за категорије возила за које се изд</w:t>
      </w:r>
      <w:r>
        <w:rPr>
          <w:b/>
          <w:color w:val="000000"/>
        </w:rPr>
        <w:t>аје пробна возачка дозвола и осамнаестим редом испод колона у који се уписују допунски подаци у вези са ограничењима.</w:t>
      </w:r>
      <w:r>
        <w:rPr>
          <w:rFonts w:ascii="Calibri"/>
          <w:b/>
          <w:color w:val="000000"/>
          <w:vertAlign w:val="superscript"/>
        </w:rPr>
        <w:t>*</w:t>
      </w:r>
    </w:p>
    <w:p w:rsidR="00F24C8A" w:rsidRDefault="00BD3E2D">
      <w:pPr>
        <w:spacing w:after="150"/>
      </w:pPr>
      <w:r>
        <w:rPr>
          <w:b/>
          <w:color w:val="000000"/>
        </w:rPr>
        <w:t>Колоне су нумерисане на следећи начин:</w:t>
      </w:r>
      <w:r>
        <w:rPr>
          <w:rFonts w:ascii="Calibri"/>
          <w:b/>
          <w:color w:val="000000"/>
          <w:vertAlign w:val="superscript"/>
        </w:rPr>
        <w:t>*</w:t>
      </w:r>
    </w:p>
    <w:p w:rsidR="00F24C8A" w:rsidRDefault="00BD3E2D">
      <w:pPr>
        <w:spacing w:after="150"/>
      </w:pPr>
      <w:r>
        <w:rPr>
          <w:b/>
          <w:color w:val="000000"/>
        </w:rPr>
        <w:t>„9. Категорије возила којима возач има право да управља</w:t>
      </w:r>
      <w:r>
        <w:rPr>
          <w:rFonts w:ascii="Calibri"/>
          <w:b/>
          <w:color w:val="000000"/>
          <w:vertAlign w:val="superscript"/>
        </w:rPr>
        <w:t>*</w:t>
      </w:r>
    </w:p>
    <w:p w:rsidR="00F24C8A" w:rsidRDefault="00BD3E2D">
      <w:pPr>
        <w:spacing w:after="150"/>
      </w:pPr>
      <w:r>
        <w:rPr>
          <w:b/>
          <w:color w:val="000000"/>
        </w:rPr>
        <w:lastRenderedPageBreak/>
        <w:t>10. Датум од кога важи пробна возачка до</w:t>
      </w:r>
      <w:r>
        <w:rPr>
          <w:b/>
          <w:color w:val="000000"/>
        </w:rPr>
        <w:t>звола за сваку категорију</w:t>
      </w:r>
      <w:r>
        <w:rPr>
          <w:rFonts w:ascii="Calibri"/>
          <w:b/>
          <w:color w:val="000000"/>
          <w:vertAlign w:val="superscript"/>
        </w:rPr>
        <w:t>*</w:t>
      </w:r>
    </w:p>
    <w:p w:rsidR="00F24C8A" w:rsidRDefault="00BD3E2D">
      <w:pPr>
        <w:spacing w:after="150"/>
      </w:pPr>
      <w:r>
        <w:rPr>
          <w:b/>
          <w:color w:val="000000"/>
        </w:rPr>
        <w:t>11. Датум до кога важи пробна возачка дозвола за сваку категорију</w:t>
      </w:r>
      <w:r>
        <w:rPr>
          <w:rFonts w:ascii="Calibri"/>
          <w:b/>
          <w:color w:val="000000"/>
          <w:vertAlign w:val="superscript"/>
        </w:rPr>
        <w:t>*</w:t>
      </w:r>
    </w:p>
    <w:p w:rsidR="00F24C8A" w:rsidRDefault="00BD3E2D">
      <w:pPr>
        <w:spacing w:after="150"/>
      </w:pPr>
      <w:r>
        <w:rPr>
          <w:b/>
          <w:color w:val="000000"/>
        </w:rPr>
        <w:t>12. Ограничења.ˮ</w:t>
      </w:r>
      <w:r>
        <w:rPr>
          <w:rFonts w:ascii="Calibri"/>
          <w:b/>
          <w:color w:val="000000"/>
          <w:vertAlign w:val="superscript"/>
        </w:rPr>
        <w:t>*</w:t>
      </w:r>
    </w:p>
    <w:p w:rsidR="00F24C8A" w:rsidRDefault="00BD3E2D">
      <w:pPr>
        <w:spacing w:after="150"/>
      </w:pPr>
      <w:r>
        <w:rPr>
          <w:b/>
          <w:color w:val="000000"/>
        </w:rPr>
        <w:t>У доњем левом углу полеђине пробне возачке дозволе налази се машински читљив серијски број обрасца пробне возачке дозволе који се састоји од сло</w:t>
      </w:r>
      <w:r>
        <w:rPr>
          <w:b/>
          <w:color w:val="000000"/>
        </w:rPr>
        <w:t>ва „PDˮ исписаних латиничким писмом и осам арапских цифара.</w:t>
      </w:r>
      <w:r>
        <w:rPr>
          <w:rFonts w:ascii="Calibri"/>
          <w:b/>
          <w:color w:val="000000"/>
          <w:vertAlign w:val="superscript"/>
        </w:rPr>
        <w:t>*</w:t>
      </w:r>
    </w:p>
    <w:p w:rsidR="00F24C8A" w:rsidRDefault="00BD3E2D">
      <w:pPr>
        <w:spacing w:after="150"/>
      </w:pPr>
      <w:r>
        <w:rPr>
          <w:b/>
          <w:color w:val="000000"/>
        </w:rPr>
        <w:t>Алфанумерички подаци на обрасцу пробне возачке дозволе уносе се латиничким писмом и арапским бројевима.</w:t>
      </w:r>
      <w:r>
        <w:rPr>
          <w:rFonts w:ascii="Calibri"/>
          <w:b/>
          <w:color w:val="000000"/>
          <w:vertAlign w:val="superscript"/>
        </w:rPr>
        <w:t>*</w:t>
      </w:r>
    </w:p>
    <w:p w:rsidR="00F24C8A" w:rsidRDefault="00BD3E2D">
      <w:pPr>
        <w:spacing w:after="150"/>
      </w:pPr>
      <w:r>
        <w:rPr>
          <w:b/>
          <w:color w:val="000000"/>
        </w:rPr>
        <w:t xml:space="preserve">Подаци о возачу уписују се на начин како су уписани у личној карти или другој исправи о </w:t>
      </w:r>
      <w:r>
        <w:rPr>
          <w:b/>
          <w:color w:val="000000"/>
        </w:rPr>
        <w:t xml:space="preserve">идентитету из члана 3. </w:t>
      </w:r>
      <w:proofErr w:type="gramStart"/>
      <w:r>
        <w:rPr>
          <w:b/>
          <w:color w:val="000000"/>
        </w:rPr>
        <w:t>овог</w:t>
      </w:r>
      <w:proofErr w:type="gramEnd"/>
      <w:r>
        <w:rPr>
          <w:b/>
          <w:color w:val="000000"/>
        </w:rPr>
        <w:t xml:space="preserve"> правилника.</w:t>
      </w:r>
      <w:r>
        <w:rPr>
          <w:rFonts w:ascii="Calibri"/>
          <w:b/>
          <w:color w:val="000000"/>
          <w:vertAlign w:val="superscript"/>
        </w:rPr>
        <w:t>*</w:t>
      </w:r>
    </w:p>
    <w:p w:rsidR="00F24C8A" w:rsidRDefault="00BD3E2D">
      <w:pPr>
        <w:spacing w:after="150"/>
      </w:pPr>
      <w:r>
        <w:rPr>
          <w:b/>
          <w:color w:val="000000"/>
        </w:rPr>
        <w:t>Образац пробне возачке дозволе (Образац 3) одштампан је уз овај правилник и чини његов саставни део.ˮ</w:t>
      </w:r>
      <w:r>
        <w:rPr>
          <w:rFonts w:ascii="Calibri"/>
          <w:b/>
          <w:color w:val="000000"/>
          <w:vertAlign w:val="superscript"/>
        </w:rPr>
        <w:t>*</w:t>
      </w:r>
    </w:p>
    <w:p w:rsidR="00F24C8A" w:rsidRDefault="00BD3E2D">
      <w:pPr>
        <w:spacing w:after="150"/>
      </w:pPr>
      <w:r>
        <w:rPr>
          <w:color w:val="000000"/>
        </w:rPr>
        <w:t>*Службени гласник РС, број 20/2019</w:t>
      </w:r>
    </w:p>
    <w:p w:rsidR="00F24C8A" w:rsidRDefault="00BD3E2D">
      <w:pPr>
        <w:spacing w:after="120"/>
        <w:jc w:val="center"/>
      </w:pPr>
      <w:r>
        <w:rPr>
          <w:color w:val="000000"/>
        </w:rPr>
        <w:t>Члан 11.</w:t>
      </w:r>
    </w:p>
    <w:p w:rsidR="00F24C8A" w:rsidRDefault="00BD3E2D">
      <w:pPr>
        <w:spacing w:after="150"/>
      </w:pPr>
      <w:r>
        <w:rPr>
          <w:color w:val="000000"/>
        </w:rPr>
        <w:t>Заштитни елементи на обрасцу возачке дозволе су микроштампа, оптички</w:t>
      </w:r>
      <w:r>
        <w:rPr>
          <w:color w:val="000000"/>
        </w:rPr>
        <w:t xml:space="preserve"> променљиве боје, guiloche линије, штампање позадине, rainbow штампа, УВ штампа, УВ нити и кинеграм.</w:t>
      </w:r>
    </w:p>
    <w:p w:rsidR="00F24C8A" w:rsidRDefault="00BD3E2D">
      <w:pPr>
        <w:spacing w:after="150"/>
        <w:jc w:val="center"/>
      </w:pPr>
      <w:r>
        <w:rPr>
          <w:b/>
          <w:color w:val="000000"/>
        </w:rPr>
        <w:t>Члан 12.</w:t>
      </w:r>
      <w:r>
        <w:rPr>
          <w:rFonts w:ascii="Calibri"/>
          <w:b/>
          <w:color w:val="000000"/>
          <w:vertAlign w:val="superscript"/>
        </w:rPr>
        <w:t>*</w:t>
      </w:r>
    </w:p>
    <w:p w:rsidR="00F24C8A" w:rsidRDefault="00BD3E2D">
      <w:pPr>
        <w:spacing w:after="150"/>
      </w:pPr>
      <w:r>
        <w:rPr>
          <w:b/>
          <w:color w:val="000000"/>
        </w:rPr>
        <w:t>Возачка дозвола уручује се подносиоцу захтева у просторијама територијално надлежне организационе јединице Министарства унутрашњих послова или на</w:t>
      </w:r>
      <w:r>
        <w:rPr>
          <w:b/>
          <w:color w:val="000000"/>
        </w:rPr>
        <w:t xml:space="preserve"> адресу пребивалишта подносиоца захтева.</w:t>
      </w:r>
      <w:r>
        <w:rPr>
          <w:rFonts w:ascii="Calibri"/>
          <w:b/>
          <w:color w:val="000000"/>
          <w:vertAlign w:val="superscript"/>
        </w:rPr>
        <w:t>*</w:t>
      </w:r>
    </w:p>
    <w:p w:rsidR="00F24C8A" w:rsidRDefault="00BD3E2D">
      <w:pPr>
        <w:spacing w:after="150"/>
      </w:pPr>
      <w:r>
        <w:rPr>
          <w:b/>
          <w:color w:val="000000"/>
        </w:rPr>
        <w:t>Трошкове достављања возачке дозволе или пробне возачке дозволе на адресу пребивалишта подносиоца захтева, сноси подносилац захтева за издавање возачке дозволе или пробне возачке дозволе.</w:t>
      </w:r>
      <w:r>
        <w:rPr>
          <w:rFonts w:ascii="Calibri"/>
          <w:b/>
          <w:color w:val="000000"/>
          <w:vertAlign w:val="superscript"/>
        </w:rPr>
        <w:t>*</w:t>
      </w:r>
    </w:p>
    <w:p w:rsidR="00F24C8A" w:rsidRDefault="00BD3E2D">
      <w:pPr>
        <w:spacing w:after="150"/>
      </w:pPr>
      <w:r>
        <w:rPr>
          <w:b/>
          <w:color w:val="000000"/>
        </w:rPr>
        <w:t>Достављање возачке дозволе</w:t>
      </w:r>
      <w:r>
        <w:rPr>
          <w:b/>
          <w:color w:val="000000"/>
        </w:rPr>
        <w:t xml:space="preserve"> или пробне возачке дозволе на адресу пребивалишта подносиоца захтева врши Јавно предузеће „Пошта Србије”.</w:t>
      </w:r>
      <w:r>
        <w:rPr>
          <w:rFonts w:ascii="Calibri"/>
          <w:b/>
          <w:color w:val="000000"/>
          <w:vertAlign w:val="superscript"/>
        </w:rPr>
        <w:t>*</w:t>
      </w:r>
    </w:p>
    <w:p w:rsidR="00F24C8A" w:rsidRDefault="00BD3E2D">
      <w:pPr>
        <w:spacing w:after="150"/>
      </w:pPr>
      <w:r>
        <w:rPr>
          <w:b/>
          <w:color w:val="000000"/>
        </w:rPr>
        <w:t>Пре уручења возачке дозволе, службено лице на захтеву за издавање уписује серијски број возачке дозволе која се издаје и тај податак уноси у електро</w:t>
      </w:r>
      <w:r>
        <w:rPr>
          <w:b/>
          <w:color w:val="000000"/>
        </w:rPr>
        <w:t>нску евиденцију издатих возачких дозвола.</w:t>
      </w:r>
      <w:r>
        <w:rPr>
          <w:rFonts w:ascii="Calibri"/>
          <w:b/>
          <w:color w:val="000000"/>
          <w:vertAlign w:val="superscript"/>
        </w:rPr>
        <w:t>*</w:t>
      </w:r>
    </w:p>
    <w:p w:rsidR="00F24C8A" w:rsidRDefault="00BD3E2D">
      <w:pPr>
        <w:spacing w:after="150"/>
      </w:pPr>
      <w:r>
        <w:rPr>
          <w:b/>
          <w:color w:val="000000"/>
        </w:rPr>
        <w:t>Након преузимања возачке дозволе или пробне возачке дозволе у просторијама територијално надлежне организационе јединице Министарства унутрашњих послова поништена возачка дозвола враћа се возачу.</w:t>
      </w:r>
      <w:r>
        <w:rPr>
          <w:rFonts w:ascii="Calibri"/>
          <w:b/>
          <w:color w:val="000000"/>
          <w:vertAlign w:val="superscript"/>
        </w:rPr>
        <w:t>*</w:t>
      </w:r>
    </w:p>
    <w:p w:rsidR="00F24C8A" w:rsidRDefault="00BD3E2D">
      <w:pPr>
        <w:spacing w:after="150"/>
      </w:pPr>
      <w:r>
        <w:rPr>
          <w:b/>
          <w:color w:val="000000"/>
        </w:rPr>
        <w:lastRenderedPageBreak/>
        <w:t>Након преузимања</w:t>
      </w:r>
      <w:r>
        <w:rPr>
          <w:b/>
          <w:color w:val="000000"/>
        </w:rPr>
        <w:t xml:space="preserve"> возачке дозволе или пробне возачке дозволе на адреси пребивалишта подносиоца захтева, подносилац захтева дужан је да уништи истеклу и неважећу пробну возачку дозволу, возачку дозволу, као и возачку дозволу са подацима о имену и пребивалишту возача који су</w:t>
      </w:r>
      <w:r>
        <w:rPr>
          <w:b/>
          <w:color w:val="000000"/>
        </w:rPr>
        <w:t xml:space="preserve"> промењени.</w:t>
      </w:r>
      <w:r>
        <w:rPr>
          <w:rFonts w:ascii="Calibri"/>
          <w:b/>
          <w:color w:val="000000"/>
          <w:vertAlign w:val="superscript"/>
        </w:rPr>
        <w:t>*</w:t>
      </w:r>
    </w:p>
    <w:p w:rsidR="00F24C8A" w:rsidRDefault="00BD3E2D">
      <w:pPr>
        <w:spacing w:after="150"/>
      </w:pPr>
      <w:r>
        <w:rPr>
          <w:b/>
          <w:color w:val="000000"/>
        </w:rPr>
        <w:t>Податак о поништењу возачке дозволе евидентира се у електронској бази података о издатим возачким дозволама.</w:t>
      </w:r>
      <w:r>
        <w:rPr>
          <w:rFonts w:ascii="Calibri"/>
          <w:b/>
          <w:color w:val="000000"/>
          <w:vertAlign w:val="superscript"/>
        </w:rPr>
        <w:t>*</w:t>
      </w:r>
    </w:p>
    <w:p w:rsidR="00F24C8A" w:rsidRDefault="00BD3E2D">
      <w:pPr>
        <w:spacing w:after="150"/>
      </w:pPr>
      <w:r>
        <w:rPr>
          <w:color w:val="000000"/>
        </w:rPr>
        <w:t>*Службени гласник РС, број 43/2019</w:t>
      </w:r>
    </w:p>
    <w:p w:rsidR="00F24C8A" w:rsidRDefault="00BD3E2D">
      <w:pPr>
        <w:spacing w:after="120"/>
        <w:jc w:val="center"/>
      </w:pPr>
      <w:r>
        <w:rPr>
          <w:color w:val="000000"/>
        </w:rPr>
        <w:t>Члан 13.</w:t>
      </w:r>
    </w:p>
    <w:p w:rsidR="00F24C8A" w:rsidRDefault="00BD3E2D">
      <w:pPr>
        <w:spacing w:after="150"/>
      </w:pPr>
      <w:r>
        <w:rPr>
          <w:color w:val="000000"/>
        </w:rPr>
        <w:t>Здравствена и друга ограничења која су наведена у уверењу о здравственој способности за у</w:t>
      </w:r>
      <w:r>
        <w:rPr>
          <w:color w:val="000000"/>
        </w:rPr>
        <w:t>прављање моторним возилима и скуповима возила уписују се за сваку категорију или категорије на које се односе.</w:t>
      </w:r>
    </w:p>
    <w:p w:rsidR="00F24C8A" w:rsidRDefault="00BD3E2D">
      <w:pPr>
        <w:spacing w:after="150"/>
      </w:pPr>
      <w:r>
        <w:rPr>
          <w:color w:val="000000"/>
        </w:rPr>
        <w:t>Јединствени кодови додатних информација и ограничења којима се означавају здравствена и друга ограничења за управљање моторним возилима и скупови</w:t>
      </w:r>
      <w:r>
        <w:rPr>
          <w:color w:val="000000"/>
        </w:rPr>
        <w:t>ма возила (Прилог 1) одштампани су уз овај правилник и чине његов саставни део.</w:t>
      </w:r>
    </w:p>
    <w:p w:rsidR="00F24C8A" w:rsidRDefault="00BD3E2D">
      <w:pPr>
        <w:spacing w:after="120"/>
        <w:jc w:val="center"/>
      </w:pPr>
      <w:r>
        <w:rPr>
          <w:color w:val="000000"/>
        </w:rPr>
        <w:t>Члан 14.</w:t>
      </w:r>
    </w:p>
    <w:p w:rsidR="00F24C8A" w:rsidRDefault="00BD3E2D">
      <w:pPr>
        <w:spacing w:after="150"/>
      </w:pPr>
      <w:r>
        <w:rPr>
          <w:color w:val="000000"/>
        </w:rPr>
        <w:t>Важност возачке дозволе којој је истекао рок важења продужава се тако што се на захтев возача издаје нова возачка дозвола.</w:t>
      </w:r>
    </w:p>
    <w:p w:rsidR="00F24C8A" w:rsidRDefault="00BD3E2D">
      <w:pPr>
        <w:spacing w:after="150"/>
      </w:pPr>
      <w:r>
        <w:rPr>
          <w:color w:val="000000"/>
        </w:rPr>
        <w:t>Захтев за издавање нове возачке дозволе због</w:t>
      </w:r>
      <w:r>
        <w:rPr>
          <w:color w:val="000000"/>
        </w:rPr>
        <w:t xml:space="preserve"> истека важења раније возачке дозволе подноси се најраније 30 дана пре истека важења возачке дозволе.</w:t>
      </w:r>
    </w:p>
    <w:p w:rsidR="00F24C8A" w:rsidRDefault="00BD3E2D">
      <w:pPr>
        <w:spacing w:after="150"/>
      </w:pPr>
      <w:r>
        <w:rPr>
          <w:color w:val="000000"/>
        </w:rPr>
        <w:t xml:space="preserve">Изузетно од одредбе става 2. </w:t>
      </w:r>
      <w:proofErr w:type="gramStart"/>
      <w:r>
        <w:rPr>
          <w:color w:val="000000"/>
        </w:rPr>
        <w:t>овог</w:t>
      </w:r>
      <w:proofErr w:type="gramEnd"/>
      <w:r>
        <w:rPr>
          <w:color w:val="000000"/>
        </w:rPr>
        <w:t xml:space="preserve"> члана, када је то потребно због одласка возача у иностранство или из других оправданих разлога захтев се може поднети и </w:t>
      </w:r>
      <w:r>
        <w:rPr>
          <w:color w:val="000000"/>
        </w:rPr>
        <w:t xml:space="preserve">пре рока прописаног у ставу 2. </w:t>
      </w:r>
      <w:proofErr w:type="gramStart"/>
      <w:r>
        <w:rPr>
          <w:color w:val="000000"/>
        </w:rPr>
        <w:t>овог</w:t>
      </w:r>
      <w:proofErr w:type="gramEnd"/>
      <w:r>
        <w:rPr>
          <w:color w:val="000000"/>
        </w:rPr>
        <w:t xml:space="preserve"> члана, али не раније од годину дана.</w:t>
      </w:r>
    </w:p>
    <w:p w:rsidR="00F24C8A" w:rsidRDefault="00BD3E2D">
      <w:pPr>
        <w:spacing w:after="150"/>
      </w:pPr>
      <w:r>
        <w:rPr>
          <w:color w:val="000000"/>
        </w:rPr>
        <w:t>У нови образац возачке дозволе преписује се датум издавања за сваку појединачну категорију и нови рок до кога важи свака појединачна категорија којом возач има право да управља.</w:t>
      </w:r>
    </w:p>
    <w:p w:rsidR="00F24C8A" w:rsidRDefault="00BD3E2D">
      <w:pPr>
        <w:spacing w:after="150"/>
      </w:pPr>
      <w:r>
        <w:rPr>
          <w:color w:val="000000"/>
        </w:rPr>
        <w:t>Уз за</w:t>
      </w:r>
      <w:r>
        <w:rPr>
          <w:color w:val="000000"/>
        </w:rPr>
        <w:t xml:space="preserve">хтев из става 1. </w:t>
      </w:r>
      <w:proofErr w:type="gramStart"/>
      <w:r>
        <w:rPr>
          <w:color w:val="000000"/>
        </w:rPr>
        <w:t>овога</w:t>
      </w:r>
      <w:proofErr w:type="gramEnd"/>
      <w:r>
        <w:rPr>
          <w:color w:val="000000"/>
        </w:rPr>
        <w:t xml:space="preserve"> члана прилаже се фотографија из члана 4. </w:t>
      </w:r>
      <w:proofErr w:type="gramStart"/>
      <w:r>
        <w:rPr>
          <w:color w:val="000000"/>
        </w:rPr>
        <w:t>овога</w:t>
      </w:r>
      <w:proofErr w:type="gramEnd"/>
      <w:r>
        <w:rPr>
          <w:color w:val="000000"/>
        </w:rPr>
        <w:t xml:space="preserve"> правилника и доказ о уплати прописане административне таксе и трошкова за образац и израду возачке дозволе.</w:t>
      </w:r>
    </w:p>
    <w:p w:rsidR="00F24C8A" w:rsidRDefault="00BD3E2D">
      <w:pPr>
        <w:spacing w:after="150"/>
      </w:pPr>
      <w:r>
        <w:rPr>
          <w:color w:val="000000"/>
        </w:rPr>
        <w:t>Ако је возач старији од 65 година живота или је возачка дозвола издата са краћ</w:t>
      </w:r>
      <w:r>
        <w:rPr>
          <w:color w:val="000000"/>
        </w:rPr>
        <w:t>им роком важења на основу налаза и мишљења у уверењу о здравственој способности возача, уз захтев за издавање возачке дозволе због истека важења раније возачке дозволе прилаже се и уверење о здравственој способности за управљање моторним возилима и скупови</w:t>
      </w:r>
      <w:r>
        <w:rPr>
          <w:color w:val="000000"/>
        </w:rPr>
        <w:t>ма возила.</w:t>
      </w:r>
    </w:p>
    <w:p w:rsidR="00F24C8A" w:rsidRDefault="00BD3E2D">
      <w:pPr>
        <w:spacing w:after="120"/>
        <w:jc w:val="center"/>
      </w:pPr>
      <w:r>
        <w:rPr>
          <w:color w:val="000000"/>
        </w:rPr>
        <w:t>Члан 15.</w:t>
      </w:r>
    </w:p>
    <w:p w:rsidR="00F24C8A" w:rsidRDefault="00BD3E2D">
      <w:pPr>
        <w:spacing w:after="150"/>
      </w:pPr>
      <w:r>
        <w:rPr>
          <w:color w:val="000000"/>
        </w:rPr>
        <w:lastRenderedPageBreak/>
        <w:t>Уместо возачке дозволе у којој су погрешно уписани подаци, изгубљене, украдене, оштећене или уништене возачке дозволе, на захтев имаоца возачке дозволе издаје се нова возачка дозвола.</w:t>
      </w:r>
    </w:p>
    <w:p w:rsidR="00F24C8A" w:rsidRDefault="00BD3E2D">
      <w:pPr>
        <w:spacing w:after="150"/>
      </w:pPr>
      <w:r>
        <w:rPr>
          <w:color w:val="000000"/>
        </w:rPr>
        <w:t xml:space="preserve">Возачу коме је због здравствене неспособности </w:t>
      </w:r>
      <w:r>
        <w:rPr>
          <w:color w:val="000000"/>
        </w:rPr>
        <w:t>одузето право на управљање појединим категоријама возила или скупова возила, издаће се нова возачка дозвола у којој ће се уписати оне категорије моторних возила и скупова возила за које испуњава прописане услове.</w:t>
      </w:r>
    </w:p>
    <w:p w:rsidR="00F24C8A" w:rsidRDefault="00BD3E2D">
      <w:pPr>
        <w:spacing w:after="150"/>
      </w:pPr>
      <w:r>
        <w:rPr>
          <w:color w:val="000000"/>
        </w:rPr>
        <w:t>Уз захтев за издавање возачке дозволе из ра</w:t>
      </w:r>
      <w:r>
        <w:rPr>
          <w:color w:val="000000"/>
        </w:rPr>
        <w:t xml:space="preserve">злога наведених у ставу 1. </w:t>
      </w:r>
      <w:proofErr w:type="gramStart"/>
      <w:r>
        <w:rPr>
          <w:color w:val="000000"/>
        </w:rPr>
        <w:t>овог</w:t>
      </w:r>
      <w:proofErr w:type="gramEnd"/>
      <w:r>
        <w:rPr>
          <w:color w:val="000000"/>
        </w:rPr>
        <w:t xml:space="preserve"> члана, прилаже се изјава о разлозима и околностима због којих се тражи издавање нове возачке дозволе, потписана од стране подносиоца захтева и доказ о уплати административне таксе и накнаде за образац и трошкове израде возач</w:t>
      </w:r>
      <w:r>
        <w:rPr>
          <w:color w:val="000000"/>
        </w:rPr>
        <w:t>ке дозволе.</w:t>
      </w:r>
    </w:p>
    <w:p w:rsidR="00F24C8A" w:rsidRDefault="00BD3E2D">
      <w:pPr>
        <w:spacing w:after="150"/>
      </w:pPr>
      <w:r>
        <w:rPr>
          <w:color w:val="000000"/>
        </w:rPr>
        <w:t xml:space="preserve">У возачку дозволу која се издаје због погрешно уписаних података, губитка, крађе или других разлога из става 1. </w:t>
      </w:r>
      <w:proofErr w:type="gramStart"/>
      <w:r>
        <w:rPr>
          <w:color w:val="000000"/>
        </w:rPr>
        <w:t>овог</w:t>
      </w:r>
      <w:proofErr w:type="gramEnd"/>
      <w:r>
        <w:rPr>
          <w:color w:val="000000"/>
        </w:rPr>
        <w:t xml:space="preserve"> члана, у рубрику 12. </w:t>
      </w:r>
      <w:proofErr w:type="gramStart"/>
      <w:r>
        <w:rPr>
          <w:color w:val="000000"/>
        </w:rPr>
        <w:t>на</w:t>
      </w:r>
      <w:proofErr w:type="gramEnd"/>
      <w:r>
        <w:rPr>
          <w:color w:val="000000"/>
        </w:rPr>
        <w:t xml:space="preserve"> полеђини возачке дозволе уписује се одговарајући код из Прилога 1 овога правилника. Податак о серијском</w:t>
      </w:r>
      <w:r>
        <w:rPr>
          <w:color w:val="000000"/>
        </w:rPr>
        <w:t xml:space="preserve"> броју изгубљене, украдене, оштећене или уништене возачке дозволе евидентира се у електронској евиденцији возача.</w:t>
      </w:r>
    </w:p>
    <w:p w:rsidR="00F24C8A" w:rsidRDefault="00BD3E2D">
      <w:pPr>
        <w:spacing w:after="150"/>
      </w:pPr>
      <w:r>
        <w:rPr>
          <w:color w:val="000000"/>
        </w:rPr>
        <w:t>Образац са погрешно уписаним подацима или оштећени образац возачке дозволе се поништава бушењем и податак о уништењу евидентира у електронској</w:t>
      </w:r>
      <w:r>
        <w:rPr>
          <w:color w:val="000000"/>
        </w:rPr>
        <w:t xml:space="preserve"> евиденцији возача.</w:t>
      </w:r>
    </w:p>
    <w:p w:rsidR="00F24C8A" w:rsidRDefault="00BD3E2D">
      <w:pPr>
        <w:spacing w:after="120"/>
        <w:jc w:val="center"/>
      </w:pPr>
      <w:r>
        <w:rPr>
          <w:color w:val="000000"/>
        </w:rPr>
        <w:t>Члан 16.</w:t>
      </w:r>
    </w:p>
    <w:p w:rsidR="00F24C8A" w:rsidRDefault="00BD3E2D">
      <w:pPr>
        <w:spacing w:after="150"/>
      </w:pPr>
      <w:r>
        <w:rPr>
          <w:color w:val="000000"/>
        </w:rPr>
        <w:t>Возач који промени пребивалиште у смислу одредбе члана 183. Закона о безбедности саобраћаја на путевима, пријављује се у евиденцију возача коју води орган надлежан за издавање возачке дозволе и подноси захтев за издавање возачк</w:t>
      </w:r>
      <w:r>
        <w:rPr>
          <w:color w:val="000000"/>
        </w:rPr>
        <w:t>е дозволе због промене пребивалишта.</w:t>
      </w:r>
    </w:p>
    <w:p w:rsidR="00F24C8A" w:rsidRDefault="00BD3E2D">
      <w:pPr>
        <w:spacing w:after="150"/>
      </w:pPr>
      <w:r>
        <w:rPr>
          <w:color w:val="000000"/>
        </w:rPr>
        <w:t xml:space="preserve">Уз захтев из става 1. </w:t>
      </w:r>
      <w:proofErr w:type="gramStart"/>
      <w:r>
        <w:rPr>
          <w:color w:val="000000"/>
        </w:rPr>
        <w:t>овог</w:t>
      </w:r>
      <w:proofErr w:type="gramEnd"/>
      <w:r>
        <w:rPr>
          <w:color w:val="000000"/>
        </w:rPr>
        <w:t xml:space="preserve"> члана прилаже се доказ о уплати административне таксе и накнаде за образац и трошкове израде возачке дозволе.</w:t>
      </w:r>
    </w:p>
    <w:p w:rsidR="00F24C8A" w:rsidRDefault="00BD3E2D">
      <w:pPr>
        <w:spacing w:after="150"/>
      </w:pPr>
      <w:r>
        <w:rPr>
          <w:color w:val="000000"/>
        </w:rPr>
        <w:t>Орган надлежан за издавање возачке дозволе по примљеном захтеву за издавање возачк</w:t>
      </w:r>
      <w:r>
        <w:rPr>
          <w:color w:val="000000"/>
        </w:rPr>
        <w:t>е дозволе затражиће од надлежног органа који је до тада возача водио у евиденцији да достави досије возача.</w:t>
      </w:r>
    </w:p>
    <w:p w:rsidR="00F24C8A" w:rsidRDefault="00BD3E2D">
      <w:pPr>
        <w:spacing w:after="150"/>
      </w:pPr>
      <w:r>
        <w:rPr>
          <w:color w:val="000000"/>
        </w:rPr>
        <w:t xml:space="preserve">У случају из става 1. </w:t>
      </w:r>
      <w:proofErr w:type="gramStart"/>
      <w:r>
        <w:rPr>
          <w:color w:val="000000"/>
        </w:rPr>
        <w:t>овога</w:t>
      </w:r>
      <w:proofErr w:type="gramEnd"/>
      <w:r>
        <w:rPr>
          <w:color w:val="000000"/>
        </w:rPr>
        <w:t xml:space="preserve"> члана, возач приликом уручења нове возачке дозволе предаје ранију возачку дозволу која се у његовом присуству поништава </w:t>
      </w:r>
      <w:r>
        <w:rPr>
          <w:color w:val="000000"/>
        </w:rPr>
        <w:t>бушењем.</w:t>
      </w:r>
    </w:p>
    <w:p w:rsidR="00F24C8A" w:rsidRDefault="00BD3E2D">
      <w:pPr>
        <w:spacing w:after="150"/>
      </w:pPr>
      <w:r>
        <w:rPr>
          <w:color w:val="000000"/>
        </w:rPr>
        <w:t>У обрасцу нове возачке дозволе преписује се датум издавања возачке дозволе из раније возачке дозволе за сваку категорију посебно, као и датум до када важи возачка дозвола и свака категорија посебно ако тај рок није краћи од 30 дана.</w:t>
      </w:r>
    </w:p>
    <w:p w:rsidR="00F24C8A" w:rsidRDefault="00BD3E2D">
      <w:pPr>
        <w:spacing w:after="120"/>
        <w:jc w:val="center"/>
      </w:pPr>
      <w:r>
        <w:rPr>
          <w:color w:val="000000"/>
        </w:rPr>
        <w:t>Члан 17.</w:t>
      </w:r>
    </w:p>
    <w:p w:rsidR="00F24C8A" w:rsidRDefault="00BD3E2D">
      <w:pPr>
        <w:spacing w:after="150"/>
      </w:pPr>
      <w:r>
        <w:rPr>
          <w:color w:val="000000"/>
        </w:rPr>
        <w:lastRenderedPageBreak/>
        <w:t xml:space="preserve">Лица </w:t>
      </w:r>
      <w:r>
        <w:rPr>
          <w:color w:val="000000"/>
        </w:rPr>
        <w:t xml:space="preserve">из члана 178. </w:t>
      </w:r>
      <w:proofErr w:type="gramStart"/>
      <w:r>
        <w:rPr>
          <w:color w:val="000000"/>
        </w:rPr>
        <w:t>ст</w:t>
      </w:r>
      <w:proofErr w:type="gramEnd"/>
      <w:r>
        <w:rPr>
          <w:color w:val="000000"/>
        </w:rPr>
        <w:t xml:space="preserve">. 3. </w:t>
      </w:r>
      <w:proofErr w:type="gramStart"/>
      <w:r>
        <w:rPr>
          <w:color w:val="000000"/>
        </w:rPr>
        <w:t>и</w:t>
      </w:r>
      <w:proofErr w:type="gramEnd"/>
      <w:r>
        <w:rPr>
          <w:color w:val="000000"/>
        </w:rPr>
        <w:t xml:space="preserve"> 4. Закона о безбедности саобраћаја на путевима уз захтев за издавање возачке дозволе по основу замене иностране возачке дозволе прилажу важећу инострану возачку дозволу, превод иностране возачке дозволе оверен од стране овлашћеног су</w:t>
      </w:r>
      <w:r>
        <w:rPr>
          <w:color w:val="000000"/>
        </w:rPr>
        <w:t xml:space="preserve">дског тумача и документа и доказе прописане чланом 3. </w:t>
      </w:r>
      <w:proofErr w:type="gramStart"/>
      <w:r>
        <w:rPr>
          <w:color w:val="000000"/>
        </w:rPr>
        <w:t>овога</w:t>
      </w:r>
      <w:proofErr w:type="gramEnd"/>
      <w:r>
        <w:rPr>
          <w:color w:val="000000"/>
        </w:rPr>
        <w:t xml:space="preserve"> правилника, осим доказа о положеном возачком испиту и испиту из прве помоћи.</w:t>
      </w:r>
    </w:p>
    <w:p w:rsidR="00F24C8A" w:rsidRDefault="00BD3E2D">
      <w:pPr>
        <w:spacing w:after="150"/>
      </w:pPr>
      <w:r>
        <w:rPr>
          <w:color w:val="000000"/>
        </w:rPr>
        <w:t>Возачу који је возачку дозволу Републике Србије заменио за инострану возачку дозволу возачка дозвола може се издати сам</w:t>
      </w:r>
      <w:r>
        <w:rPr>
          <w:color w:val="000000"/>
        </w:rPr>
        <w:t>о на основу замене иностране возачке дозволе или на основу поново положеног возачког испита.</w:t>
      </w:r>
    </w:p>
    <w:p w:rsidR="00F24C8A" w:rsidRDefault="00BD3E2D">
      <w:pPr>
        <w:spacing w:after="150"/>
      </w:pPr>
      <w:r>
        <w:rPr>
          <w:color w:val="000000"/>
        </w:rPr>
        <w:t>Инострана возачка дозвола на основу које је орган надлежан за издавање возачке дозволе издао возачку дозволу враћа се органу државе која је издала инострану возачк</w:t>
      </w:r>
      <w:r>
        <w:rPr>
          <w:color w:val="000000"/>
        </w:rPr>
        <w:t>у дозволу преко дипломатско-конзуларног представништва те земље у Републици Србији, а у досијеу се задржава фотокопија иностране возачке дозволе.</w:t>
      </w:r>
    </w:p>
    <w:p w:rsidR="00F24C8A" w:rsidRDefault="00BD3E2D">
      <w:pPr>
        <w:spacing w:after="150"/>
      </w:pPr>
      <w:r>
        <w:rPr>
          <w:color w:val="000000"/>
        </w:rPr>
        <w:t>Иностране возачке дозволе особља дипломатских и конзуларних представништава, мисија страних држава и представн</w:t>
      </w:r>
      <w:r>
        <w:rPr>
          <w:color w:val="000000"/>
        </w:rPr>
        <w:t>иштава међународних организација у Републици Србији, осим почасних конзула, на основу којих је орган надлежан за издавање возачке дозволе издао возачку дозволу, достављају се Министарству спољних послова Републике Србије.</w:t>
      </w:r>
    </w:p>
    <w:p w:rsidR="00F24C8A" w:rsidRDefault="00BD3E2D">
      <w:pPr>
        <w:spacing w:after="150"/>
      </w:pPr>
      <w:r>
        <w:rPr>
          <w:color w:val="000000"/>
        </w:rPr>
        <w:t xml:space="preserve">У возачкој дозволи која се издаје </w:t>
      </w:r>
      <w:r>
        <w:rPr>
          <w:color w:val="000000"/>
        </w:rPr>
        <w:t xml:space="preserve">на основу иностране возачке дозволе у рубрику 12. </w:t>
      </w:r>
      <w:proofErr w:type="gramStart"/>
      <w:r>
        <w:rPr>
          <w:color w:val="000000"/>
        </w:rPr>
        <w:t>на</w:t>
      </w:r>
      <w:proofErr w:type="gramEnd"/>
      <w:r>
        <w:rPr>
          <w:color w:val="000000"/>
        </w:rPr>
        <w:t xml:space="preserve"> полеђини возачке дозволе уписује се код из Прилога 1 овога правилника.</w:t>
      </w:r>
    </w:p>
    <w:p w:rsidR="00F24C8A" w:rsidRDefault="00BD3E2D">
      <w:pPr>
        <w:spacing w:after="150"/>
      </w:pPr>
      <w:r>
        <w:rPr>
          <w:color w:val="000000"/>
        </w:rPr>
        <w:t>У возачкој дозволи која се издаје на основу иностране возачке дозволе преписује се датум издавања за сваку појединачну категорију. А</w:t>
      </w:r>
      <w:r>
        <w:rPr>
          <w:color w:val="000000"/>
        </w:rPr>
        <w:t>ко у иностраној возачкој дозволи датуми издавања за сваку појединачну категорију нису раздвојени, као датум издавања за сваку категорију возила којом возач има право да управља уписује се датум издавања иностране возачке дозволе.</w:t>
      </w:r>
    </w:p>
    <w:p w:rsidR="00F24C8A" w:rsidRDefault="00BD3E2D">
      <w:pPr>
        <w:spacing w:after="150"/>
      </w:pPr>
      <w:r>
        <w:rPr>
          <w:color w:val="000000"/>
        </w:rPr>
        <w:t xml:space="preserve">Инострана возачка дозвола </w:t>
      </w:r>
      <w:r>
        <w:rPr>
          <w:color w:val="000000"/>
        </w:rPr>
        <w:t>неће се заменити за возачку дозволу Републике Србије ако је неважећа или је поништена, повучена или отказана од стране органа који је издао инострану возачку дозволу.</w:t>
      </w:r>
    </w:p>
    <w:p w:rsidR="00F24C8A" w:rsidRDefault="00BD3E2D">
      <w:pPr>
        <w:spacing w:after="150"/>
      </w:pPr>
      <w:r>
        <w:rPr>
          <w:b/>
          <w:color w:val="000000"/>
        </w:rPr>
        <w:t xml:space="preserve">Изузетно од ст. 2. </w:t>
      </w:r>
      <w:proofErr w:type="gramStart"/>
      <w:r>
        <w:rPr>
          <w:b/>
          <w:color w:val="000000"/>
        </w:rPr>
        <w:t>и</w:t>
      </w:r>
      <w:proofErr w:type="gramEnd"/>
      <w:r>
        <w:rPr>
          <w:b/>
          <w:color w:val="000000"/>
        </w:rPr>
        <w:t xml:space="preserve"> 7. овог члана, возачу који је возачки испит за управљање моторним во</w:t>
      </w:r>
      <w:r>
        <w:rPr>
          <w:b/>
          <w:color w:val="000000"/>
        </w:rPr>
        <w:t>зилима и скуповима возила положио у Републици Србији и који је возачку дозволу Републике Србије заменио за инострану возачку дозволу чија је важност истекла, издаће се, на захтев, возачка дозвола Републике Србије, ако испуњава остале прописане услове за из</w:t>
      </w:r>
      <w:r>
        <w:rPr>
          <w:b/>
          <w:color w:val="000000"/>
        </w:rPr>
        <w:t>давање возачке дозволе. Истекла инострана возачка дозвола предаје се територијално надлежној организационој јединици Министарства унутрашњих послова или иностраном органу који је издао возачку дозволу. Територијално надлежна организациона јединица Министар</w:t>
      </w:r>
      <w:r>
        <w:rPr>
          <w:b/>
          <w:color w:val="000000"/>
        </w:rPr>
        <w:t xml:space="preserve">ства </w:t>
      </w:r>
      <w:r>
        <w:rPr>
          <w:b/>
          <w:color w:val="000000"/>
        </w:rPr>
        <w:lastRenderedPageBreak/>
        <w:t>унутрашњих послова вратиће предату инострану возачку дозволу органу који је возачку дозволу издао.</w:t>
      </w:r>
      <w:r>
        <w:rPr>
          <w:rFonts w:ascii="Calibri"/>
          <w:b/>
          <w:color w:val="000000"/>
          <w:vertAlign w:val="superscript"/>
        </w:rPr>
        <w:t>*</w:t>
      </w:r>
    </w:p>
    <w:p w:rsidR="00F24C8A" w:rsidRDefault="00BD3E2D">
      <w:pPr>
        <w:spacing w:after="150"/>
      </w:pPr>
      <w:r>
        <w:rPr>
          <w:color w:val="000000"/>
        </w:rPr>
        <w:t>*Службени гласник РС, број 20/2019</w:t>
      </w:r>
    </w:p>
    <w:p w:rsidR="00F24C8A" w:rsidRDefault="00BD3E2D">
      <w:pPr>
        <w:spacing w:after="120"/>
        <w:jc w:val="center"/>
      </w:pPr>
      <w:r>
        <w:rPr>
          <w:color w:val="000000"/>
        </w:rPr>
        <w:t>Члан 18.</w:t>
      </w:r>
    </w:p>
    <w:p w:rsidR="00F24C8A" w:rsidRDefault="00BD3E2D">
      <w:pPr>
        <w:spacing w:after="150"/>
      </w:pPr>
      <w:r>
        <w:rPr>
          <w:color w:val="000000"/>
        </w:rPr>
        <w:t>Примљени захтеви за издавање возачке дозволе, издавање пробне возачке дозволе, издавање дупликата возачке д</w:t>
      </w:r>
      <w:r>
        <w:rPr>
          <w:color w:val="000000"/>
        </w:rPr>
        <w:t>озволе, односно пробне возачке дозволе и замену иностране возачке дозволе за возачку дозволу Републике Србије и подаци о издатим дозволама евидентирају се у Регистру возачких дозвола, односно пробних возачких дозвола (у даљем тексту: Регистар), који се вод</w:t>
      </w:r>
      <w:r>
        <w:rPr>
          <w:color w:val="000000"/>
        </w:rPr>
        <w:t>и у јединственом информационом систему Министарства унутрашњих послова.</w:t>
      </w:r>
    </w:p>
    <w:p w:rsidR="00F24C8A" w:rsidRDefault="00BD3E2D">
      <w:pPr>
        <w:spacing w:after="150"/>
      </w:pPr>
      <w:r>
        <w:rPr>
          <w:color w:val="000000"/>
        </w:rPr>
        <w:t>Регистар се састоји из досијеа возача и евиденције у електронском облику.</w:t>
      </w:r>
    </w:p>
    <w:p w:rsidR="00F24C8A" w:rsidRDefault="00BD3E2D">
      <w:pPr>
        <w:spacing w:after="150"/>
      </w:pPr>
      <w:r>
        <w:rPr>
          <w:color w:val="000000"/>
        </w:rPr>
        <w:t xml:space="preserve">Досије возача чине захтеви за издавање возачке дозволе и приложени докази. Сви докази прилажу се у изворнику, </w:t>
      </w:r>
      <w:r>
        <w:rPr>
          <w:color w:val="000000"/>
        </w:rPr>
        <w:t>осим доказа који су органу доступни у електронском облику. Досијеи возача чувају се до смрти возача и по добијању обавештења о смрти возача од надлежног матичара, комисијски уништавају, о чему са саставља записник. Податак о смрти возача евидентира се у ел</w:t>
      </w:r>
      <w:r>
        <w:rPr>
          <w:color w:val="000000"/>
        </w:rPr>
        <w:t>ектронској евиденцији возача, након чега се подаци пребацују у пасивну евиденцију возача.</w:t>
      </w:r>
    </w:p>
    <w:p w:rsidR="00F24C8A" w:rsidRDefault="00BD3E2D">
      <w:pPr>
        <w:spacing w:after="150"/>
      </w:pPr>
      <w:r>
        <w:rPr>
          <w:color w:val="000000"/>
        </w:rPr>
        <w:t>Територијално надлежна организациона јединица министарства унутрашњих послова дужна је да приликом пријема захтева за издавање возачке дозволе, након што утврди да су</w:t>
      </w:r>
      <w:r>
        <w:rPr>
          <w:color w:val="000000"/>
        </w:rPr>
        <w:t xml:space="preserve"> испуњени услови за издавање возачке дозволе, у електронску евиденцију унесе податке који се уписују у возачку дозволу.</w:t>
      </w:r>
    </w:p>
    <w:p w:rsidR="00F24C8A" w:rsidRDefault="00BD3E2D">
      <w:pPr>
        <w:spacing w:after="150"/>
      </w:pPr>
      <w:r>
        <w:rPr>
          <w:color w:val="000000"/>
        </w:rPr>
        <w:t>Електронску евиденцију возача чине електронски регистар и електронска картотека издатих возачких дозвола.</w:t>
      </w:r>
    </w:p>
    <w:p w:rsidR="00F24C8A" w:rsidRDefault="00BD3E2D">
      <w:pPr>
        <w:spacing w:after="150"/>
      </w:pPr>
      <w:r>
        <w:rPr>
          <w:color w:val="000000"/>
        </w:rPr>
        <w:t>Електронски регистар садржи ре</w:t>
      </w:r>
      <w:r>
        <w:rPr>
          <w:color w:val="000000"/>
        </w:rPr>
        <w:t>дни број, датум подношења захтева за издавање возачке дозволе, јединствени матични број грађана, презиме и име возача и садржај одлуке по захтеву. Ако је захтев за издавање возачке дозволе решен негативно, у електронском регистру евидентира се број и датум</w:t>
      </w:r>
      <w:r>
        <w:rPr>
          <w:color w:val="000000"/>
        </w:rPr>
        <w:t xml:space="preserve"> управног акта којим је одлучено по захтеву. Ако је возачу издата возачка дозвола, у регистру возача евидентирају се категорије којима возач има право да управља и серијски број издате возачке дозволе.</w:t>
      </w:r>
    </w:p>
    <w:p w:rsidR="00F24C8A" w:rsidRDefault="00BD3E2D">
      <w:pPr>
        <w:spacing w:after="150"/>
      </w:pPr>
      <w:r>
        <w:rPr>
          <w:color w:val="000000"/>
        </w:rPr>
        <w:t>У електронској картотеци возача евидентирају се подаци</w:t>
      </w:r>
      <w:r>
        <w:rPr>
          <w:color w:val="000000"/>
        </w:rPr>
        <w:t xml:space="preserve"> из досијеа возача: јединствени матични број грађана, презиме и име, датум и место рођења, назив територијално надлежне организационе јединице која је издала возачку дозволу, датум издавања и уручења возачке дозволе, број уписа у електронском регистру воза</w:t>
      </w:r>
      <w:r>
        <w:rPr>
          <w:color w:val="000000"/>
        </w:rPr>
        <w:t xml:space="preserve">ча, серијски број издате возачке дозволе, категорије возила којима возач има право да управља, важност појединачних категорија возила којима возач има право да управља, важност обрасца возачке дозволе, подаци о издатим возачким дозволама </w:t>
      </w:r>
      <w:r>
        <w:rPr>
          <w:color w:val="000000"/>
        </w:rPr>
        <w:lastRenderedPageBreak/>
        <w:t>због истека важења</w:t>
      </w:r>
      <w:r>
        <w:rPr>
          <w:color w:val="000000"/>
        </w:rPr>
        <w:t xml:space="preserve"> возачке дозволе, промене личног имена или пребивалишта возача, замене возачке дозволе због погрешно унетих података, крађе, губитка, оштећења или уништења возачке дозволе, подаци о издатим возачким дозволама на основу замене иностране возачке дозволе, кат</w:t>
      </w:r>
      <w:r>
        <w:rPr>
          <w:color w:val="000000"/>
        </w:rPr>
        <w:t>егоријама и подкатегоријама возила којима возач има право да управља и датумима издавања дозволе за сваку категорију појединачно, податке о издатим пробним возачким дозволама и податке о ограничењима, забранама и обавезама коришћења помагала из уверења о з</w:t>
      </w:r>
      <w:r>
        <w:rPr>
          <w:color w:val="000000"/>
        </w:rPr>
        <w:t>дравственој способности за управљање моторним возилима и скуповима возила евидентирана у возачкој дозволи кодовима из Прилога 1 овога правилника.</w:t>
      </w:r>
    </w:p>
    <w:p w:rsidR="00F24C8A" w:rsidRDefault="00BD3E2D">
      <w:pPr>
        <w:spacing w:after="150"/>
      </w:pPr>
      <w:r>
        <w:rPr>
          <w:color w:val="000000"/>
        </w:rPr>
        <w:t xml:space="preserve">У електронској картотеци возача поред података из претходног става евидентирају се и подаци о изреченим и </w:t>
      </w:r>
      <w:r>
        <w:rPr>
          <w:color w:val="000000"/>
        </w:rPr>
        <w:t xml:space="preserve">извршеним мерама забране управљања моторним возилима и скуповима возила и мерама одузимања возачке дозволе изреченим од стране органа надлежних за саобраћајне прекршаје и кривична дела против безбедности саобраћаја, подаци о одузимању возачке дозволе због </w:t>
      </w:r>
      <w:r>
        <w:rPr>
          <w:color w:val="000000"/>
        </w:rPr>
        <w:t>здравствене неспособности и подаци о одузимању возачке дозволе због евидентираних казнених поена за саобраћајне прекршаје.</w:t>
      </w:r>
    </w:p>
    <w:p w:rsidR="00F24C8A" w:rsidRDefault="00BD3E2D">
      <w:pPr>
        <w:spacing w:after="120"/>
        <w:jc w:val="center"/>
      </w:pPr>
      <w:r>
        <w:rPr>
          <w:color w:val="000000"/>
        </w:rPr>
        <w:t>Члан 19.</w:t>
      </w:r>
    </w:p>
    <w:p w:rsidR="00F24C8A" w:rsidRDefault="00BD3E2D">
      <w:pPr>
        <w:spacing w:after="150"/>
      </w:pPr>
      <w:r>
        <w:rPr>
          <w:color w:val="000000"/>
        </w:rPr>
        <w:t xml:space="preserve">Даном почетка примене овог правилника престаје да важи Правилник о обрасцу возачке дозволе („Службени лист СФРЈ”, бр. 74/89 </w:t>
      </w:r>
      <w:r>
        <w:rPr>
          <w:color w:val="000000"/>
        </w:rPr>
        <w:t>и 17/90) и Правилник о возачким дозволама, дозволама за возаче – инструкторе и возаче трактора и потврдама о познавању саобраћајних прописа („Службени гласник СРС”, број 16/83).</w:t>
      </w:r>
    </w:p>
    <w:p w:rsidR="00F24C8A" w:rsidRDefault="00BD3E2D">
      <w:pPr>
        <w:spacing w:after="120"/>
        <w:jc w:val="center"/>
      </w:pPr>
      <w:r>
        <w:rPr>
          <w:color w:val="000000"/>
        </w:rPr>
        <w:t>Члан 20.</w:t>
      </w:r>
    </w:p>
    <w:p w:rsidR="00F24C8A" w:rsidRDefault="00BD3E2D">
      <w:pPr>
        <w:spacing w:after="150"/>
      </w:pPr>
      <w:r>
        <w:rPr>
          <w:color w:val="000000"/>
        </w:rPr>
        <w:t>Овај правилник ступа на снагу осмог дана од дана објављивања у „Служб</w:t>
      </w:r>
      <w:r>
        <w:rPr>
          <w:color w:val="000000"/>
        </w:rPr>
        <w:t xml:space="preserve">еном гласнику Републике Србије”, а примењује се од 1. </w:t>
      </w:r>
      <w:proofErr w:type="gramStart"/>
      <w:r>
        <w:rPr>
          <w:color w:val="000000"/>
        </w:rPr>
        <w:t>јануара</w:t>
      </w:r>
      <w:proofErr w:type="gramEnd"/>
      <w:r>
        <w:rPr>
          <w:color w:val="000000"/>
        </w:rPr>
        <w:t xml:space="preserve"> 2011. </w:t>
      </w:r>
      <w:proofErr w:type="gramStart"/>
      <w:r>
        <w:rPr>
          <w:color w:val="000000"/>
        </w:rPr>
        <w:t>године</w:t>
      </w:r>
      <w:proofErr w:type="gramEnd"/>
      <w:r>
        <w:rPr>
          <w:color w:val="000000"/>
        </w:rPr>
        <w:t>.</w:t>
      </w:r>
    </w:p>
    <w:p w:rsidR="00F24C8A" w:rsidRDefault="00BD3E2D">
      <w:pPr>
        <w:spacing w:after="150"/>
        <w:jc w:val="right"/>
      </w:pPr>
      <w:r>
        <w:rPr>
          <w:color w:val="000000"/>
        </w:rPr>
        <w:t>Број 01-11386/10</w:t>
      </w:r>
    </w:p>
    <w:p w:rsidR="00F24C8A" w:rsidRDefault="00BD3E2D">
      <w:pPr>
        <w:spacing w:after="150"/>
        <w:jc w:val="right"/>
      </w:pPr>
      <w:r>
        <w:rPr>
          <w:color w:val="000000"/>
        </w:rPr>
        <w:t xml:space="preserve">У Београду, 27. </w:t>
      </w:r>
      <w:proofErr w:type="gramStart"/>
      <w:r>
        <w:rPr>
          <w:color w:val="000000"/>
        </w:rPr>
        <w:t>септембра</w:t>
      </w:r>
      <w:proofErr w:type="gramEnd"/>
      <w:r>
        <w:rPr>
          <w:color w:val="000000"/>
        </w:rPr>
        <w:t xml:space="preserve"> 2010. </w:t>
      </w:r>
      <w:proofErr w:type="gramStart"/>
      <w:r>
        <w:rPr>
          <w:color w:val="000000"/>
        </w:rPr>
        <w:t>године</w:t>
      </w:r>
      <w:proofErr w:type="gramEnd"/>
    </w:p>
    <w:p w:rsidR="00F24C8A" w:rsidRDefault="00BD3E2D">
      <w:pPr>
        <w:spacing w:after="150"/>
        <w:jc w:val="right"/>
      </w:pPr>
      <w:r>
        <w:rPr>
          <w:color w:val="000000"/>
        </w:rPr>
        <w:t>Министар унутрашњих послова,</w:t>
      </w:r>
    </w:p>
    <w:p w:rsidR="00F24C8A" w:rsidRDefault="00BD3E2D">
      <w:pPr>
        <w:spacing w:after="150"/>
        <w:jc w:val="right"/>
      </w:pPr>
      <w:r>
        <w:rPr>
          <w:b/>
          <w:color w:val="000000"/>
        </w:rPr>
        <w:t>Ивица Дачић</w:t>
      </w:r>
      <w:proofErr w:type="gramStart"/>
      <w:r>
        <w:rPr>
          <w:b/>
          <w:color w:val="000000"/>
        </w:rPr>
        <w:t>,</w:t>
      </w:r>
      <w:r>
        <w:rPr>
          <w:color w:val="000000"/>
        </w:rPr>
        <w:t>с.р</w:t>
      </w:r>
      <w:proofErr w:type="gramEnd"/>
      <w:r>
        <w:rPr>
          <w:color w:val="000000"/>
        </w:rPr>
        <w:t>.</w:t>
      </w:r>
    </w:p>
    <w:p w:rsidR="00F24C8A" w:rsidRDefault="00BD3E2D">
      <w:pPr>
        <w:spacing w:after="120"/>
        <w:jc w:val="center"/>
      </w:pPr>
      <w:r>
        <w:rPr>
          <w:b/>
          <w:color w:val="000000"/>
        </w:rPr>
        <w:t>ОДРЕДБЕ КОЈЕ НИСУ УНЕТЕ У "ПРЕЧИШЋЕН ТЕКСТ" ПРАВИЛНИКА</w:t>
      </w:r>
    </w:p>
    <w:p w:rsidR="00F24C8A" w:rsidRDefault="00BD3E2D">
      <w:pPr>
        <w:spacing w:after="150"/>
      </w:pPr>
      <w:r>
        <w:rPr>
          <w:color w:val="000000"/>
        </w:rPr>
        <w:t> </w:t>
      </w:r>
    </w:p>
    <w:p w:rsidR="00F24C8A" w:rsidRDefault="00BD3E2D">
      <w:pPr>
        <w:spacing w:after="150"/>
        <w:jc w:val="center"/>
      </w:pPr>
      <w:r>
        <w:rPr>
          <w:i/>
          <w:color w:val="000000"/>
        </w:rPr>
        <w:t xml:space="preserve">Правилник о изменама </w:t>
      </w:r>
      <w:r>
        <w:rPr>
          <w:i/>
          <w:color w:val="000000"/>
        </w:rPr>
        <w:t>и допунама Правилника о возачким дозволама: "Службени гласник РС", број 20/2019-183</w:t>
      </w:r>
    </w:p>
    <w:p w:rsidR="00F24C8A" w:rsidRDefault="00BD3E2D">
      <w:pPr>
        <w:spacing w:after="120"/>
        <w:jc w:val="center"/>
      </w:pPr>
      <w:r>
        <w:rPr>
          <w:b/>
          <w:color w:val="000000"/>
        </w:rPr>
        <w:t>Члан 5.</w:t>
      </w:r>
    </w:p>
    <w:p w:rsidR="00F24C8A" w:rsidRDefault="00BD3E2D">
      <w:pPr>
        <w:spacing w:after="150"/>
      </w:pPr>
      <w:r>
        <w:rPr>
          <w:b/>
          <w:color w:val="000000"/>
        </w:rPr>
        <w:t xml:space="preserve">Возачка дозвола за управљање моторним возилима издаваће се на обрасцу израђеном у складу са одредбама Правилника о возачким </w:t>
      </w:r>
      <w:r>
        <w:rPr>
          <w:b/>
          <w:color w:val="000000"/>
        </w:rPr>
        <w:lastRenderedPageBreak/>
        <w:t xml:space="preserve">дозволама („Службени гласник РСˮ, број </w:t>
      </w:r>
      <w:r>
        <w:rPr>
          <w:b/>
          <w:color w:val="000000"/>
        </w:rPr>
        <w:t>73/10), док се не утроше произведени обрасци.</w:t>
      </w:r>
    </w:p>
    <w:p w:rsidR="00F24C8A" w:rsidRDefault="00BD3E2D">
      <w:pPr>
        <w:spacing w:after="120"/>
        <w:jc w:val="center"/>
      </w:pPr>
      <w:r>
        <w:rPr>
          <w:b/>
          <w:color w:val="000000"/>
        </w:rPr>
        <w:t>Члан 6.</w:t>
      </w:r>
    </w:p>
    <w:p w:rsidR="00F24C8A" w:rsidRDefault="00BD3E2D">
      <w:pPr>
        <w:spacing w:after="150"/>
      </w:pPr>
      <w:r>
        <w:rPr>
          <w:b/>
          <w:color w:val="000000"/>
        </w:rPr>
        <w:t xml:space="preserve">Овај правилник ступа на снагу осмог дана од дана објављивања у „Службеном гласнику Републике Србијеˮ, а примењује се од 3. </w:t>
      </w:r>
      <w:proofErr w:type="gramStart"/>
      <w:r>
        <w:rPr>
          <w:b/>
          <w:color w:val="000000"/>
        </w:rPr>
        <w:t>априла</w:t>
      </w:r>
      <w:proofErr w:type="gramEnd"/>
      <w:r>
        <w:rPr>
          <w:b/>
          <w:color w:val="000000"/>
        </w:rPr>
        <w:t xml:space="preserve"> 2019. </w:t>
      </w:r>
      <w:proofErr w:type="gramStart"/>
      <w:r>
        <w:rPr>
          <w:b/>
          <w:color w:val="000000"/>
        </w:rPr>
        <w:t>године</w:t>
      </w:r>
      <w:proofErr w:type="gramEnd"/>
      <w:r>
        <w:rPr>
          <w:b/>
          <w:color w:val="000000"/>
        </w:rPr>
        <w:t>.</w:t>
      </w:r>
    </w:p>
    <w:p w:rsidR="00F24C8A" w:rsidRDefault="00BD3E2D">
      <w:pPr>
        <w:spacing w:after="150"/>
      </w:pPr>
      <w:r>
        <w:rPr>
          <w:color w:val="000000"/>
        </w:rPr>
        <w:t> </w:t>
      </w:r>
    </w:p>
    <w:p w:rsidR="00F24C8A" w:rsidRDefault="00BD3E2D">
      <w:pPr>
        <w:spacing w:after="150"/>
        <w:jc w:val="center"/>
      </w:pPr>
      <w:r>
        <w:rPr>
          <w:i/>
          <w:color w:val="000000"/>
        </w:rPr>
        <w:t>Правилник о изменама и допунама Правилника о возачким до</w:t>
      </w:r>
      <w:r>
        <w:rPr>
          <w:i/>
          <w:color w:val="000000"/>
        </w:rPr>
        <w:t>зволама: "Службени гласник РС", број 43/2019-7</w:t>
      </w:r>
    </w:p>
    <w:p w:rsidR="00F24C8A" w:rsidRDefault="00BD3E2D">
      <w:pPr>
        <w:spacing w:after="120"/>
        <w:jc w:val="center"/>
      </w:pPr>
      <w:r>
        <w:rPr>
          <w:b/>
          <w:color w:val="000000"/>
        </w:rPr>
        <w:t>Члан 4.</w:t>
      </w:r>
    </w:p>
    <w:p w:rsidR="00F24C8A" w:rsidRDefault="00BD3E2D">
      <w:pPr>
        <w:spacing w:after="150"/>
      </w:pPr>
      <w:r>
        <w:rPr>
          <w:b/>
          <w:color w:val="000000"/>
        </w:rPr>
        <w:t>Образац захтева за издавање возачке дозволе, издавање пробне возачке дозволе, издавање нове возачке дозволе, односно нове пробне возачке дозволе и замену иностране возачке дозволе за возачку дозволу Ре</w:t>
      </w:r>
      <w:r>
        <w:rPr>
          <w:b/>
          <w:color w:val="000000"/>
        </w:rPr>
        <w:t>публике Србије (Образац 1), који је одштампан уз Правилник о возачким дозволама („Службени гласник РС”, бр. 73/10 и 20/19), замењује се Обрасцем захтева за издавање возачке дозволе, издавање пробне возачке дозволе, издавање нове возачке дозволе, односно но</w:t>
      </w:r>
      <w:r>
        <w:rPr>
          <w:b/>
          <w:color w:val="000000"/>
        </w:rPr>
        <w:t>ве пробне возачке дозволе и замену иностране возачке дозволе за возачку дозволу Републике Србије (Образац 1), који је одштампан уз овај правилник и који чини његов саставни део.</w:t>
      </w:r>
    </w:p>
    <w:p w:rsidR="00F24C8A" w:rsidRDefault="00BD3E2D">
      <w:pPr>
        <w:spacing w:after="120"/>
        <w:jc w:val="center"/>
      </w:pPr>
      <w:r>
        <w:rPr>
          <w:b/>
          <w:color w:val="000000"/>
        </w:rPr>
        <w:t>Члан 5.</w:t>
      </w:r>
    </w:p>
    <w:p w:rsidR="00F24C8A" w:rsidRDefault="00BD3E2D">
      <w:pPr>
        <w:spacing w:after="150"/>
      </w:pPr>
      <w:r>
        <w:rPr>
          <w:b/>
          <w:color w:val="000000"/>
        </w:rPr>
        <w:t>Овај правилник ступа на снагу осмог дана од дана објављивања у „Службе</w:t>
      </w:r>
      <w:r>
        <w:rPr>
          <w:b/>
          <w:color w:val="000000"/>
        </w:rPr>
        <w:t xml:space="preserve">ном гласнику Републике Србије”, а примењује се од 1. </w:t>
      </w:r>
      <w:proofErr w:type="gramStart"/>
      <w:r>
        <w:rPr>
          <w:b/>
          <w:color w:val="000000"/>
        </w:rPr>
        <w:t>јула</w:t>
      </w:r>
      <w:proofErr w:type="gramEnd"/>
      <w:r>
        <w:rPr>
          <w:b/>
          <w:color w:val="000000"/>
        </w:rPr>
        <w:t xml:space="preserve"> 2019. </w:t>
      </w:r>
      <w:proofErr w:type="gramStart"/>
      <w:r>
        <w:rPr>
          <w:b/>
          <w:color w:val="000000"/>
        </w:rPr>
        <w:t>године</w:t>
      </w:r>
      <w:proofErr w:type="gramEnd"/>
      <w:r>
        <w:rPr>
          <w:b/>
          <w:color w:val="000000"/>
        </w:rPr>
        <w:t>.</w:t>
      </w:r>
    </w:p>
    <w:p w:rsidR="00F24C8A" w:rsidRDefault="00BD3E2D">
      <w:pPr>
        <w:spacing w:after="150"/>
        <w:jc w:val="center"/>
      </w:pPr>
      <w:r>
        <w:rPr>
          <w:i/>
          <w:color w:val="000000"/>
        </w:rPr>
        <w:t>Правилник о измени и допуни Правилника о возачким дозволама: "Службени гласник РС", број 128/2020-29</w:t>
      </w:r>
    </w:p>
    <w:p w:rsidR="00F24C8A" w:rsidRDefault="00BD3E2D">
      <w:pPr>
        <w:spacing w:after="120"/>
        <w:jc w:val="center"/>
      </w:pPr>
      <w:r>
        <w:rPr>
          <w:b/>
          <w:color w:val="000000"/>
        </w:rPr>
        <w:t>Члан 3.</w:t>
      </w:r>
    </w:p>
    <w:p w:rsidR="00F24C8A" w:rsidRDefault="00BD3E2D">
      <w:pPr>
        <w:spacing w:after="150"/>
      </w:pPr>
      <w:r>
        <w:rPr>
          <w:b/>
          <w:color w:val="000000"/>
        </w:rPr>
        <w:t>Овај правилник ступа на снагу осмог дана од дана објављивања у „Службеном г</w:t>
      </w:r>
      <w:r>
        <w:rPr>
          <w:b/>
          <w:color w:val="000000"/>
        </w:rPr>
        <w:t xml:space="preserve">ласнику Републике Србијеˮ, а примењује се од 1. </w:t>
      </w:r>
      <w:proofErr w:type="gramStart"/>
      <w:r>
        <w:rPr>
          <w:b/>
          <w:color w:val="000000"/>
        </w:rPr>
        <w:t>децембра</w:t>
      </w:r>
      <w:proofErr w:type="gramEnd"/>
      <w:r>
        <w:rPr>
          <w:b/>
          <w:color w:val="000000"/>
        </w:rPr>
        <w:t xml:space="preserve"> 2020. </w:t>
      </w:r>
      <w:proofErr w:type="gramStart"/>
      <w:r>
        <w:rPr>
          <w:b/>
          <w:color w:val="000000"/>
        </w:rPr>
        <w:t>године</w:t>
      </w:r>
      <w:proofErr w:type="gramEnd"/>
      <w:r>
        <w:rPr>
          <w:b/>
          <w:color w:val="000000"/>
        </w:rPr>
        <w:t>.</w:t>
      </w:r>
    </w:p>
    <w:p w:rsidR="00F24C8A" w:rsidRDefault="00BD3E2D">
      <w:pPr>
        <w:spacing w:after="120"/>
        <w:jc w:val="right"/>
      </w:pPr>
      <w:r>
        <w:rPr>
          <w:color w:val="000000"/>
        </w:rPr>
        <w:t>Прилози</w:t>
      </w:r>
    </w:p>
    <w:p w:rsidR="00F24C8A" w:rsidRDefault="00BD3E2D">
      <w:pPr>
        <w:spacing w:after="150"/>
      </w:pPr>
      <w:r>
        <w:rPr>
          <w:i/>
          <w:color w:val="000000"/>
        </w:rPr>
        <w:t>НАПОМЕНА ИЗДАВАЧА:</w:t>
      </w:r>
    </w:p>
    <w:p w:rsidR="00F24C8A" w:rsidRDefault="00BD3E2D">
      <w:pPr>
        <w:spacing w:after="150"/>
      </w:pPr>
      <w:r>
        <w:rPr>
          <w:i/>
          <w:color w:val="000000"/>
        </w:rPr>
        <w:t>Правилником о изменама и допунама Правилника о возачким дозволама ("Службени гласник РС", број 20/2019)</w:t>
      </w:r>
      <w:proofErr w:type="gramStart"/>
      <w:r>
        <w:rPr>
          <w:i/>
          <w:color w:val="000000"/>
        </w:rPr>
        <w:t>  Oбразац</w:t>
      </w:r>
      <w:proofErr w:type="gramEnd"/>
      <w:r>
        <w:rPr>
          <w:i/>
          <w:color w:val="000000"/>
        </w:rPr>
        <w:t xml:space="preserve"> 3 – „Пробна возачка дозволаˮ и Прилог 1 – </w:t>
      </w:r>
      <w:r>
        <w:rPr>
          <w:i/>
          <w:color w:val="000000"/>
        </w:rPr>
        <w:t>„Јединствени кодови додатних информација и ограничењаˮ замењени су новим Обрасцем 3 – „Пробна возачка дозволаˮ и Прилогом 1 – „Јединствени кодови додатних информација и ограничењаˮ (види члан 4. Правилника - 20/2019-183).</w:t>
      </w:r>
    </w:p>
    <w:p w:rsidR="00F24C8A" w:rsidRDefault="00BD3E2D">
      <w:pPr>
        <w:spacing w:after="150"/>
      </w:pPr>
      <w:r>
        <w:rPr>
          <w:i/>
          <w:color w:val="000000"/>
        </w:rPr>
        <w:lastRenderedPageBreak/>
        <w:t xml:space="preserve">Правилником о изменама и допунама </w:t>
      </w:r>
      <w:r>
        <w:rPr>
          <w:i/>
          <w:color w:val="000000"/>
        </w:rPr>
        <w:t>Правилника о возачким дозволама ("Службени гласник РС", број 43/2019)  Oбразац 1 - „Захтев за издавање возачке дозволе, издавање пробне возачке дозволе, односно нове пробне возачке дозволе и замену иностране возачке дозволе за возачку дозволу Републике Срб</w:t>
      </w:r>
      <w:r>
        <w:rPr>
          <w:i/>
          <w:color w:val="000000"/>
        </w:rPr>
        <w:t>ије и Потврда о пријему захтева за издавање возачке дозволе-пробне возачке дозволе</w:t>
      </w:r>
      <w:r>
        <w:rPr>
          <w:b/>
          <w:i/>
          <w:color w:val="000000"/>
        </w:rPr>
        <w:t>ˮ</w:t>
      </w:r>
      <w:r>
        <w:rPr>
          <w:i/>
          <w:color w:val="000000"/>
        </w:rPr>
        <w:t xml:space="preserve"> замењен је новим Обрасцем 1 - „Захтев за издавање возачке дозволе, издавање пробне возачке дозволе, односно нове пробне возачке дозволе и замену иностране возачке дозволе з</w:t>
      </w:r>
      <w:r>
        <w:rPr>
          <w:i/>
          <w:color w:val="000000"/>
        </w:rPr>
        <w:t>а возачку дозволу Републике Србије и Потврда о пријему захтева за издавање возачке дозволе-пробне возачке дозволеˮ</w:t>
      </w:r>
    </w:p>
    <w:p w:rsidR="00F24C8A" w:rsidRDefault="00BD3E2D">
      <w:pPr>
        <w:spacing w:after="150"/>
      </w:pPr>
      <w:r>
        <w:rPr>
          <w:i/>
          <w:color w:val="000000"/>
        </w:rPr>
        <w:t>Правилником о измени и допуни Правилника о возачким дозволама ("Службени гласник РС", број 128/2020)</w:t>
      </w:r>
      <w:proofErr w:type="gramStart"/>
      <w:r>
        <w:rPr>
          <w:i/>
          <w:color w:val="000000"/>
        </w:rPr>
        <w:t>  Прилог</w:t>
      </w:r>
      <w:proofErr w:type="gramEnd"/>
      <w:r>
        <w:rPr>
          <w:i/>
          <w:color w:val="000000"/>
        </w:rPr>
        <w:t xml:space="preserve"> 1 – „Јединствени кодови додатних</w:t>
      </w:r>
      <w:r>
        <w:rPr>
          <w:i/>
          <w:color w:val="000000"/>
        </w:rPr>
        <w:t xml:space="preserve"> информација и ограничењаˮ замењен је новим Прилогом 1 (види члан 2. Правилника - 128/2020-29).</w:t>
      </w:r>
    </w:p>
    <w:p w:rsidR="00F24C8A" w:rsidRDefault="00BD3E2D">
      <w:pPr>
        <w:spacing w:after="150"/>
      </w:pPr>
      <w:r>
        <w:rPr>
          <w:color w:val="000000"/>
        </w:rPr>
        <w:t> </w:t>
      </w:r>
    </w:p>
    <w:p w:rsidR="00F24C8A" w:rsidRDefault="00BD3E2D">
      <w:pPr>
        <w:spacing w:after="150"/>
      </w:pPr>
      <w:hyperlink r:id="rId5">
        <w:r>
          <w:rPr>
            <w:rStyle w:val="Hyperlink"/>
            <w:color w:val="008000"/>
          </w:rPr>
          <w:t>Образац 1 - Захте</w:t>
        </w:r>
        <w:r>
          <w:rPr>
            <w:rStyle w:val="Hyperlink"/>
            <w:color w:val="008000"/>
          </w:rPr>
          <w:t>в за издавање возачке дозволе, издавање пробне возачке дозволе, издавање нове возачке дозволе, односно нове пробне возачке дозволе и замену иностране возачке дозволе за возачку дозволу Републике Србије и Потврда о пријему захтева за издавање возачке дозвол</w:t>
        </w:r>
        <w:r>
          <w:rPr>
            <w:rStyle w:val="Hyperlink"/>
            <w:color w:val="008000"/>
          </w:rPr>
          <w:t>е-пробне возачке дозволе</w:t>
        </w:r>
      </w:hyperlink>
    </w:p>
    <w:p w:rsidR="00F24C8A" w:rsidRDefault="00BD3E2D">
      <w:pPr>
        <w:spacing w:after="150"/>
      </w:pPr>
      <w:hyperlink r:id="rId6">
        <w:r>
          <w:rPr>
            <w:rStyle w:val="Hyperlink"/>
            <w:color w:val="008000"/>
          </w:rPr>
          <w:t>Образац 2 - Лице и наличје возачке дозволе</w:t>
        </w:r>
      </w:hyperlink>
    </w:p>
    <w:p w:rsidR="00F24C8A" w:rsidRDefault="00BD3E2D">
      <w:pPr>
        <w:spacing w:after="150"/>
      </w:pPr>
      <w:hyperlink r:id="rId7">
        <w:r>
          <w:rPr>
            <w:rStyle w:val="Hyperlink"/>
            <w:color w:val="008000"/>
          </w:rPr>
          <w:t>Образац 3 - Лице и наличје пробне возачке дозволе</w:t>
        </w:r>
      </w:hyperlink>
    </w:p>
    <w:p w:rsidR="00BD3E2D" w:rsidRDefault="00BD3E2D">
      <w:pPr>
        <w:spacing w:after="150"/>
        <w:rPr>
          <w:rStyle w:val="Hyperlink"/>
          <w:color w:val="008000"/>
        </w:rPr>
      </w:pPr>
      <w:hyperlink r:id="rId8">
        <w:r>
          <w:rPr>
            <w:rStyle w:val="Hyperlink"/>
            <w:color w:val="008000"/>
          </w:rPr>
          <w:t>Прилог 1 - Јединствени кодови додат</w:t>
        </w:r>
        <w:r>
          <w:rPr>
            <w:rStyle w:val="Hyperlink"/>
            <w:color w:val="008000"/>
          </w:rPr>
          <w:t>них информација и ограничења</w:t>
        </w:r>
      </w:hyperlink>
    </w:p>
    <w:p w:rsidR="00BD3E2D" w:rsidRDefault="00BD3E2D">
      <w:pPr>
        <w:rPr>
          <w:rStyle w:val="Hyperlink"/>
          <w:color w:val="008000"/>
        </w:rPr>
      </w:pPr>
      <w:r>
        <w:rPr>
          <w:rStyle w:val="Hyperlink"/>
          <w:color w:val="008000"/>
        </w:rPr>
        <w:br w:type="page"/>
      </w:r>
    </w:p>
    <w:p w:rsidR="00BD3E2D" w:rsidRPr="00BD3E2D" w:rsidRDefault="00BD3E2D" w:rsidP="00BD3E2D">
      <w:pPr>
        <w:autoSpaceDE w:val="0"/>
        <w:autoSpaceDN w:val="0"/>
        <w:adjustRightInd w:val="0"/>
        <w:spacing w:after="0" w:line="240" w:lineRule="auto"/>
        <w:jc w:val="right"/>
        <w:rPr>
          <w:rFonts w:ascii="Arial" w:eastAsia="Times New Roman" w:hAnsi="Arial" w:cs="Arial"/>
          <w:b/>
          <w:noProof/>
          <w:sz w:val="20"/>
          <w:szCs w:val="20"/>
          <w:lang w:val="fr-FR"/>
        </w:rPr>
      </w:pPr>
      <w:r w:rsidRPr="00BD3E2D">
        <w:rPr>
          <w:rFonts w:ascii="Arial" w:eastAsia="Times New Roman" w:hAnsi="Arial" w:cs="Arial"/>
          <w:b/>
          <w:noProof/>
          <w:sz w:val="20"/>
          <w:szCs w:val="20"/>
        </w:rPr>
        <w:lastRenderedPageBreak/>
        <w:t>Образац</w:t>
      </w:r>
      <w:r w:rsidRPr="00BD3E2D">
        <w:rPr>
          <w:rFonts w:ascii="Arial" w:eastAsia="Times New Roman" w:hAnsi="Arial" w:cs="Arial"/>
          <w:b/>
          <w:noProof/>
          <w:sz w:val="20"/>
          <w:szCs w:val="20"/>
          <w:lang w:val="fr-FR"/>
        </w:rPr>
        <w:t xml:space="preserve"> 1</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fr-FR"/>
        </w:rPr>
        <w:t>------------------------------------------</w:t>
      </w:r>
      <w:r w:rsidRPr="00BD3E2D">
        <w:rPr>
          <w:rFonts w:ascii="Arial" w:eastAsia="Times New Roman" w:hAnsi="Arial" w:cs="Arial"/>
          <w:noProof/>
          <w:sz w:val="20"/>
          <w:szCs w:val="20"/>
          <w:lang w:val="fr-FR"/>
        </w:rPr>
        <w:tab/>
      </w:r>
      <w:r w:rsidRPr="00BD3E2D">
        <w:rPr>
          <w:rFonts w:ascii="Arial" w:eastAsia="Times New Roman" w:hAnsi="Arial" w:cs="Arial"/>
          <w:noProof/>
          <w:sz w:val="20"/>
          <w:szCs w:val="20"/>
          <w:lang w:val="fr-FR"/>
        </w:rPr>
        <w:tab/>
      </w:r>
      <w:r w:rsidRPr="00BD3E2D">
        <w:rPr>
          <w:rFonts w:ascii="Arial" w:eastAsia="Times New Roman" w:hAnsi="Arial" w:cs="Arial"/>
          <w:noProof/>
          <w:sz w:val="20"/>
          <w:szCs w:val="20"/>
          <w:lang w:val="fr-FR"/>
        </w:rPr>
        <w:tab/>
        <w:t>--------------------------------</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rPr>
        <w:t>Полицијска</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управа</w:t>
      </w:r>
      <w:r w:rsidRPr="00BD3E2D">
        <w:rPr>
          <w:rFonts w:ascii="Arial" w:eastAsia="Times New Roman" w:hAnsi="Arial" w:cs="Arial"/>
          <w:noProof/>
          <w:sz w:val="20"/>
          <w:szCs w:val="20"/>
          <w:lang w:val="fr-FR"/>
        </w:rPr>
        <w:t xml:space="preserve"> - </w:t>
      </w:r>
      <w:r w:rsidRPr="00BD3E2D">
        <w:rPr>
          <w:rFonts w:ascii="Arial" w:eastAsia="Times New Roman" w:hAnsi="Arial" w:cs="Arial"/>
          <w:noProof/>
          <w:sz w:val="20"/>
          <w:szCs w:val="20"/>
        </w:rPr>
        <w:t>станица</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lang w:val="fr-FR"/>
        </w:rPr>
        <w:tab/>
      </w:r>
      <w:r w:rsidRPr="00BD3E2D">
        <w:rPr>
          <w:rFonts w:ascii="Arial" w:eastAsia="Times New Roman" w:hAnsi="Arial" w:cs="Arial"/>
          <w:noProof/>
          <w:sz w:val="20"/>
          <w:szCs w:val="20"/>
        </w:rPr>
        <w:t>Број</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регистра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rPr>
        <w:t>ЗАХТЕВ</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ЗА</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ИЗДАВАЊЕ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ИЗДАВАЊЕ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ПРОБНЕ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ИЗДАВАЊЕ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НОВЕ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ОДНОСНО</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НОВЕ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ПРОБНЕ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И</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ЗАМЕНУ</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ИНОСТРАНЕ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ЗА</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ВОЗАЧКУ</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ДОЗВОЛУ</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РЕПУБЛИКЕ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СРБИЈЕ</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fr-FR"/>
        </w:rPr>
        <w:t>-------------------------------------------</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69850</wp:posOffset>
                </wp:positionV>
                <wp:extent cx="1066800" cy="12573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rsidR="00BD3E2D" w:rsidRPr="0018319A" w:rsidRDefault="00BD3E2D" w:rsidP="00BD3E2D">
                            <w:pPr>
                              <w:autoSpaceDE w:val="0"/>
                              <w:autoSpaceDN w:val="0"/>
                              <w:adjustRightInd w:val="0"/>
                              <w:jc w:val="both"/>
                              <w:rPr>
                                <w:rFonts w:ascii="Arial" w:hAnsi="Arial" w:cs="Arial"/>
                                <w:noProof/>
                                <w:sz w:val="20"/>
                                <w:szCs w:val="20"/>
                              </w:rPr>
                            </w:pPr>
                            <w:r w:rsidRPr="0018319A">
                              <w:rPr>
                                <w:rFonts w:ascii="Arial" w:hAnsi="Arial" w:cs="Arial"/>
                                <w:noProof/>
                                <w:sz w:val="20"/>
                                <w:szCs w:val="20"/>
                              </w:rPr>
                              <w:t>Простор за</w:t>
                            </w:r>
                          </w:p>
                          <w:p w:rsidR="00BD3E2D" w:rsidRPr="0018319A" w:rsidRDefault="00BD3E2D" w:rsidP="00BD3E2D">
                            <w:pPr>
                              <w:autoSpaceDE w:val="0"/>
                              <w:autoSpaceDN w:val="0"/>
                              <w:adjustRightInd w:val="0"/>
                              <w:jc w:val="both"/>
                              <w:rPr>
                                <w:rFonts w:ascii="Arial" w:hAnsi="Arial" w:cs="Arial"/>
                                <w:noProof/>
                                <w:sz w:val="20"/>
                                <w:szCs w:val="20"/>
                              </w:rPr>
                            </w:pPr>
                            <w:r w:rsidRPr="0018319A">
                              <w:rPr>
                                <w:rFonts w:ascii="Arial" w:hAnsi="Arial" w:cs="Arial"/>
                                <w:noProof/>
                                <w:sz w:val="20"/>
                                <w:szCs w:val="20"/>
                              </w:rPr>
                              <w:t>фотографију</w:t>
                            </w:r>
                          </w:p>
                          <w:p w:rsidR="00BD3E2D" w:rsidRDefault="00BD3E2D" w:rsidP="00BD3E2D">
                            <w:r w:rsidRPr="0018319A">
                              <w:rPr>
                                <w:rFonts w:ascii="Arial" w:hAnsi="Arial" w:cs="Arial"/>
                                <w:noProof/>
                                <w:sz w:val="20"/>
                                <w:szCs w:val="20"/>
                              </w:rPr>
                              <w:t>возача</w:t>
                            </w:r>
                          </w:p>
                          <w:p w:rsidR="00BD3E2D" w:rsidRDefault="00BD3E2D" w:rsidP="00BD3E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0pt;margin-top:5.5pt;width:8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">
                <v:textbox>
                  <w:txbxContent>
                    <w:p w:rsidR="00BD3E2D" w:rsidRPr="0018319A" w:rsidRDefault="00BD3E2D" w:rsidP="00BD3E2D">
                      <w:pPr>
                        <w:autoSpaceDE w:val="0"/>
                        <w:autoSpaceDN w:val="0"/>
                        <w:adjustRightInd w:val="0"/>
                        <w:jc w:val="both"/>
                        <w:rPr>
                          <w:rFonts w:ascii="Arial" w:hAnsi="Arial" w:cs="Arial"/>
                          <w:noProof/>
                          <w:sz w:val="20"/>
                          <w:szCs w:val="20"/>
                        </w:rPr>
                      </w:pPr>
                      <w:r w:rsidRPr="0018319A">
                        <w:rPr>
                          <w:rFonts w:ascii="Arial" w:hAnsi="Arial" w:cs="Arial"/>
                          <w:noProof/>
                          <w:sz w:val="20"/>
                          <w:szCs w:val="20"/>
                        </w:rPr>
                        <w:t>Простор за</w:t>
                      </w:r>
                    </w:p>
                    <w:p w:rsidR="00BD3E2D" w:rsidRPr="0018319A" w:rsidRDefault="00BD3E2D" w:rsidP="00BD3E2D">
                      <w:pPr>
                        <w:autoSpaceDE w:val="0"/>
                        <w:autoSpaceDN w:val="0"/>
                        <w:adjustRightInd w:val="0"/>
                        <w:jc w:val="both"/>
                        <w:rPr>
                          <w:rFonts w:ascii="Arial" w:hAnsi="Arial" w:cs="Arial"/>
                          <w:noProof/>
                          <w:sz w:val="20"/>
                          <w:szCs w:val="20"/>
                        </w:rPr>
                      </w:pPr>
                      <w:r w:rsidRPr="0018319A">
                        <w:rPr>
                          <w:rFonts w:ascii="Arial" w:hAnsi="Arial" w:cs="Arial"/>
                          <w:noProof/>
                          <w:sz w:val="20"/>
                          <w:szCs w:val="20"/>
                        </w:rPr>
                        <w:t>фотографију</w:t>
                      </w:r>
                    </w:p>
                    <w:p w:rsidR="00BD3E2D" w:rsidRDefault="00BD3E2D" w:rsidP="00BD3E2D">
                      <w:r w:rsidRPr="0018319A">
                        <w:rPr>
                          <w:rFonts w:ascii="Arial" w:hAnsi="Arial" w:cs="Arial"/>
                          <w:noProof/>
                          <w:sz w:val="20"/>
                          <w:szCs w:val="20"/>
                        </w:rPr>
                        <w:t>возача</w:t>
                      </w:r>
                    </w:p>
                    <w:p w:rsidR="00BD3E2D" w:rsidRDefault="00BD3E2D" w:rsidP="00BD3E2D"/>
                  </w:txbxContent>
                </v:textbox>
              </v:shape>
            </w:pict>
          </mc:Fallback>
        </mc:AlternateContent>
      </w:r>
      <w:r w:rsidRPr="00BD3E2D">
        <w:rPr>
          <w:rFonts w:ascii="Arial" w:eastAsia="Times New Roman" w:hAnsi="Arial" w:cs="Arial"/>
          <w:noProof/>
          <w:sz w:val="20"/>
          <w:szCs w:val="20"/>
          <w:lang w:val="fr-FR"/>
        </w:rPr>
        <w:t>JMBG</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fr-FR"/>
        </w:rPr>
        <w:t>1. --------------------------------------------</w:t>
      </w:r>
      <w:r w:rsidRPr="00BD3E2D">
        <w:rPr>
          <w:rFonts w:ascii="Arial" w:eastAsia="Times New Roman" w:hAnsi="Arial" w:cs="Arial"/>
          <w:noProof/>
          <w:sz w:val="20"/>
          <w:szCs w:val="20"/>
          <w:lang w:val="fr-FR"/>
        </w:rPr>
        <w:tab/>
        <w:t>2.--------------------------------------</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rPr>
      </w:pPr>
      <w:r w:rsidRPr="00BD3E2D">
        <w:rPr>
          <w:rFonts w:ascii="Arial" w:eastAsia="Times New Roman" w:hAnsi="Arial" w:cs="Arial"/>
          <w:noProof/>
          <w:sz w:val="20"/>
          <w:szCs w:val="20"/>
          <w:lang w:val="fr-FR"/>
        </w:rPr>
        <w:tab/>
      </w:r>
      <w:r w:rsidRPr="00BD3E2D">
        <w:rPr>
          <w:rFonts w:ascii="Arial" w:eastAsia="Times New Roman" w:hAnsi="Arial" w:cs="Arial"/>
          <w:noProof/>
          <w:sz w:val="20"/>
          <w:szCs w:val="20"/>
          <w:lang w:val="fr-FR"/>
        </w:rPr>
        <w:tab/>
      </w:r>
      <w:r w:rsidRPr="00BD3E2D">
        <w:rPr>
          <w:rFonts w:ascii="Arial" w:eastAsia="Times New Roman" w:hAnsi="Arial" w:cs="Arial"/>
          <w:noProof/>
          <w:sz w:val="20"/>
          <w:szCs w:val="20"/>
        </w:rPr>
        <w:t>Презиме</w:t>
      </w:r>
      <w:r w:rsidRPr="00BD3E2D">
        <w:rPr>
          <w:rFonts w:ascii="Arial" w:eastAsia="Times New Roman" w:hAnsi="Arial" w:cs="Arial"/>
          <w:noProof/>
          <w:sz w:val="20"/>
          <w:szCs w:val="20"/>
        </w:rPr>
        <w:tab/>
      </w:r>
      <w:r w:rsidRPr="00BD3E2D">
        <w:rPr>
          <w:rFonts w:ascii="Arial" w:eastAsia="Times New Roman" w:hAnsi="Arial" w:cs="Arial"/>
          <w:noProof/>
          <w:sz w:val="20"/>
          <w:szCs w:val="20"/>
        </w:rPr>
        <w:tab/>
      </w:r>
      <w:r w:rsidRPr="00BD3E2D">
        <w:rPr>
          <w:rFonts w:ascii="Arial" w:eastAsia="Times New Roman" w:hAnsi="Arial" w:cs="Arial"/>
          <w:noProof/>
          <w:sz w:val="20"/>
          <w:szCs w:val="20"/>
        </w:rPr>
        <w:tab/>
      </w:r>
      <w:r w:rsidRPr="00BD3E2D">
        <w:rPr>
          <w:rFonts w:ascii="Arial" w:eastAsia="Times New Roman" w:hAnsi="Arial" w:cs="Arial"/>
          <w:noProof/>
          <w:sz w:val="20"/>
          <w:szCs w:val="20"/>
        </w:rPr>
        <w:tab/>
        <w:t>Име</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fr-FR"/>
        </w:rPr>
        <w:t>3. --------------------------------------------</w:t>
      </w:r>
      <w:r w:rsidRPr="00BD3E2D">
        <w:rPr>
          <w:rFonts w:ascii="Arial" w:eastAsia="Times New Roman" w:hAnsi="Arial" w:cs="Arial"/>
          <w:noProof/>
          <w:sz w:val="20"/>
          <w:szCs w:val="20"/>
          <w:lang w:val="fr-FR"/>
        </w:rPr>
        <w:tab/>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fr-FR"/>
        </w:rPr>
        <w:tab/>
        <w:t>Датум и место рођења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fr-FR"/>
        </w:rPr>
        <w:t>2.----------------------------</w:t>
      </w:r>
      <w:r w:rsidRPr="00BD3E2D">
        <w:rPr>
          <w:rFonts w:ascii="Arial" w:eastAsia="Times New Roman" w:hAnsi="Arial" w:cs="Arial"/>
          <w:noProof/>
          <w:sz w:val="20"/>
          <w:szCs w:val="20"/>
          <w:lang w:val="sr-Cyrl-RS"/>
        </w:rPr>
        <w:t>---------------</w:t>
      </w:r>
      <w:r w:rsidRPr="00BD3E2D">
        <w:rPr>
          <w:rFonts w:ascii="Arial" w:eastAsia="Times New Roman" w:hAnsi="Arial" w:cs="Arial"/>
          <w:noProof/>
          <w:sz w:val="20"/>
          <w:szCs w:val="20"/>
          <w:lang w:val="fr-FR"/>
        </w:rPr>
        <w:t>-----</w:t>
      </w:r>
      <w:r w:rsidRPr="00BD3E2D">
        <w:rPr>
          <w:rFonts w:ascii="Arial" w:eastAsia="Times New Roman" w:hAnsi="Arial" w:cs="Arial"/>
          <w:noProof/>
          <w:sz w:val="20"/>
          <w:szCs w:val="20"/>
          <w:lang w:val="sr-Cyrl-RS"/>
        </w:rPr>
        <w:tab/>
        <w:t>-----------------------------------------</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fr-FR"/>
        </w:rPr>
        <w:tab/>
      </w:r>
      <w:r w:rsidRPr="00BD3E2D">
        <w:rPr>
          <w:rFonts w:ascii="Arial" w:eastAsia="Times New Roman" w:hAnsi="Arial" w:cs="Arial"/>
          <w:noProof/>
          <w:sz w:val="20"/>
          <w:szCs w:val="20"/>
        </w:rPr>
        <w:t>Пре</w:t>
      </w:r>
      <w:r w:rsidRPr="00BD3E2D">
        <w:rPr>
          <w:rFonts w:ascii="Arial" w:eastAsia="Times New Roman" w:hAnsi="Arial" w:cs="Arial"/>
          <w:noProof/>
          <w:sz w:val="20"/>
          <w:szCs w:val="20"/>
          <w:lang w:val="sr-Cyrl-RS"/>
        </w:rPr>
        <w:t>б</w:t>
      </w:r>
      <w:r w:rsidRPr="00BD3E2D">
        <w:rPr>
          <w:rFonts w:ascii="Arial" w:eastAsia="Times New Roman" w:hAnsi="Arial" w:cs="Arial"/>
          <w:noProof/>
          <w:sz w:val="20"/>
          <w:szCs w:val="20"/>
        </w:rPr>
        <w:t>и</w:t>
      </w:r>
      <w:r w:rsidRPr="00BD3E2D">
        <w:rPr>
          <w:rFonts w:ascii="Arial" w:eastAsia="Times New Roman" w:hAnsi="Arial" w:cs="Arial"/>
          <w:noProof/>
          <w:sz w:val="20"/>
          <w:szCs w:val="20"/>
          <w:lang w:val="sr-Cyrl-RS"/>
        </w:rPr>
        <w:t>валиште и адреса</w:t>
      </w:r>
      <w:r w:rsidRPr="00BD3E2D">
        <w:rPr>
          <w:rFonts w:ascii="Arial" w:eastAsia="Times New Roman" w:hAnsi="Arial" w:cs="Arial"/>
          <w:noProof/>
          <w:sz w:val="20"/>
          <w:szCs w:val="20"/>
          <w:lang w:val="fr-FR"/>
        </w:rPr>
        <w:tab/>
      </w:r>
      <w:r w:rsidRPr="00BD3E2D">
        <w:rPr>
          <w:rFonts w:ascii="Arial" w:eastAsia="Times New Roman" w:hAnsi="Arial" w:cs="Arial"/>
          <w:noProof/>
          <w:sz w:val="20"/>
          <w:szCs w:val="20"/>
          <w:lang w:val="fr-FR"/>
        </w:rPr>
        <w:tab/>
      </w:r>
      <w:r w:rsidRPr="00BD3E2D">
        <w:rPr>
          <w:rFonts w:ascii="Arial" w:eastAsia="Times New Roman" w:hAnsi="Arial" w:cs="Arial"/>
          <w:noProof/>
          <w:sz w:val="20"/>
          <w:szCs w:val="20"/>
          <w:lang w:val="sr-Cyrl-RS"/>
        </w:rPr>
        <w:t>Боравиште – адреса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rPr>
        <w:t>Подносим</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захтев</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за</w:t>
      </w:r>
      <w:r w:rsidRPr="00BD3E2D">
        <w:rPr>
          <w:rFonts w:ascii="Arial" w:eastAsia="Times New Roman" w:hAnsi="Arial" w:cs="Arial"/>
          <w:noProof/>
          <w:sz w:val="20"/>
          <w:szCs w:val="20"/>
          <w:lang w:val="fr-FR"/>
        </w:rPr>
        <w:t>:</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fr-FR"/>
        </w:rPr>
        <w:t xml:space="preserve">1. </w:t>
      </w:r>
      <w:r w:rsidRPr="00BD3E2D">
        <w:rPr>
          <w:rFonts w:ascii="Arial" w:eastAsia="Times New Roman" w:hAnsi="Arial" w:cs="Arial"/>
          <w:noProof/>
          <w:sz w:val="20"/>
          <w:szCs w:val="20"/>
        </w:rPr>
        <w:t>Издавање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пробне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fr-FR"/>
        </w:rPr>
        <w:t xml:space="preserve">2. </w:t>
      </w:r>
      <w:r w:rsidRPr="00BD3E2D">
        <w:rPr>
          <w:rFonts w:ascii="Arial" w:eastAsia="Times New Roman" w:hAnsi="Arial" w:cs="Arial"/>
          <w:noProof/>
          <w:sz w:val="20"/>
          <w:szCs w:val="20"/>
        </w:rPr>
        <w:t>Издавање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fr-FR"/>
        </w:rPr>
        <w:t xml:space="preserve">3. </w:t>
      </w:r>
      <w:r w:rsidRPr="00BD3E2D">
        <w:rPr>
          <w:rFonts w:ascii="Arial" w:eastAsia="Times New Roman" w:hAnsi="Arial" w:cs="Arial"/>
          <w:noProof/>
          <w:sz w:val="20"/>
          <w:szCs w:val="20"/>
        </w:rPr>
        <w:t>Издавање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због</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промене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личног</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имена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fr-FR"/>
        </w:rPr>
        <w:t xml:space="preserve">4. </w:t>
      </w:r>
      <w:r w:rsidRPr="00BD3E2D">
        <w:rPr>
          <w:rFonts w:ascii="Arial" w:eastAsia="Times New Roman" w:hAnsi="Arial" w:cs="Arial"/>
          <w:noProof/>
          <w:sz w:val="20"/>
          <w:szCs w:val="20"/>
        </w:rPr>
        <w:t>Издавање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због</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промене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пребивалишта</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fr-FR"/>
        </w:rPr>
        <w:t xml:space="preserve">5. </w:t>
      </w:r>
      <w:r w:rsidRPr="00BD3E2D">
        <w:rPr>
          <w:rFonts w:ascii="Arial" w:eastAsia="Times New Roman" w:hAnsi="Arial" w:cs="Arial"/>
          <w:noProof/>
          <w:sz w:val="20"/>
          <w:szCs w:val="20"/>
        </w:rPr>
        <w:t>Издавање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због</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уписа</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нове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категорије</w:t>
      </w:r>
      <w:r w:rsidRPr="00BD3E2D">
        <w:rPr>
          <w:rFonts w:ascii="Arial" w:eastAsia="Times New Roman" w:hAnsi="Arial" w:cs="Arial"/>
          <w:noProof/>
          <w:sz w:val="20"/>
          <w:szCs w:val="20"/>
          <w:lang w:val="fr-FR"/>
        </w:rPr>
        <w:t xml:space="preserve"> _</w:t>
      </w:r>
      <w:r w:rsidRPr="00BD3E2D">
        <w:rPr>
          <w:rFonts w:ascii="Arial" w:eastAsia="Times New Roman" w:hAnsi="Arial" w:cs="Arial"/>
          <w:noProof/>
          <w:sz w:val="20"/>
          <w:szCs w:val="20"/>
          <w:lang w:val="sr-Cyrl-RS"/>
        </w:rPr>
        <w:t>_</w:t>
      </w:r>
      <w:r w:rsidRPr="00BD3E2D">
        <w:rPr>
          <w:rFonts w:ascii="Arial" w:eastAsia="Times New Roman" w:hAnsi="Arial" w:cs="Arial"/>
          <w:noProof/>
          <w:sz w:val="20"/>
          <w:szCs w:val="20"/>
          <w:lang w:val="fr-FR"/>
        </w:rPr>
        <w:t>___</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lang w:val="fr-FR"/>
        </w:rPr>
        <w:t xml:space="preserve">6. </w:t>
      </w:r>
      <w:r w:rsidRPr="00BD3E2D">
        <w:rPr>
          <w:rFonts w:ascii="Arial" w:eastAsia="Times New Roman" w:hAnsi="Arial" w:cs="Arial"/>
          <w:noProof/>
          <w:sz w:val="20"/>
          <w:szCs w:val="20"/>
        </w:rPr>
        <w:t>Издавање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дупликата</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због</w:t>
      </w:r>
      <w:r w:rsidRPr="00BD3E2D">
        <w:rPr>
          <w:rFonts w:ascii="Arial" w:eastAsia="Times New Roman" w:hAnsi="Arial" w:cs="Arial"/>
          <w:noProof/>
          <w:sz w:val="20"/>
          <w:szCs w:val="20"/>
          <w:lang w:val="fr-FR"/>
        </w:rPr>
        <w:t xml:space="preserve"> _______________</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fr-FR"/>
        </w:rPr>
        <w:t xml:space="preserve">7. </w:t>
      </w:r>
      <w:r w:rsidRPr="00BD3E2D">
        <w:rPr>
          <w:rFonts w:ascii="Arial" w:eastAsia="Times New Roman" w:hAnsi="Arial" w:cs="Arial"/>
          <w:noProof/>
          <w:sz w:val="20"/>
          <w:szCs w:val="20"/>
        </w:rPr>
        <w:t>Замену</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иностране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за</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возачку</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дозволу</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Републике</w:t>
      </w:r>
      <w:r w:rsidRPr="00BD3E2D">
        <w:rPr>
          <w:rFonts w:ascii="Arial" w:eastAsia="Times New Roman" w:hAnsi="Arial" w:cs="Arial"/>
          <w:noProof/>
          <w:sz w:val="20"/>
          <w:szCs w:val="20"/>
          <w:lang w:val="fr-FR"/>
        </w:rPr>
        <w:t xml:space="preserve"> </w:t>
      </w:r>
      <w:r w:rsidRPr="00BD3E2D">
        <w:rPr>
          <w:rFonts w:ascii="Arial" w:eastAsia="Times New Roman" w:hAnsi="Arial" w:cs="Arial"/>
          <w:noProof/>
          <w:sz w:val="20"/>
          <w:szCs w:val="20"/>
        </w:rPr>
        <w:t>Србије</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__________________________</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Презиме и име заступника-пуномоћника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__________________________</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rPr>
      </w:pPr>
      <w:r w:rsidRPr="00BD3E2D">
        <w:rPr>
          <w:rFonts w:ascii="Arial" w:eastAsia="Times New Roman" w:hAnsi="Arial" w:cs="Arial"/>
          <w:noProof/>
          <w:sz w:val="20"/>
          <w:szCs w:val="20"/>
        </w:rPr>
        <w:t>Пребивалиште - адреса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rPr>
      </w:pPr>
      <w:r w:rsidRPr="00BD3E2D">
        <w:rPr>
          <w:rFonts w:ascii="Arial" w:eastAsia="Times New Roman" w:hAnsi="Arial" w:cs="Arial"/>
          <w:noProof/>
          <w:sz w:val="20"/>
          <w:szCs w:val="20"/>
        </w:rPr>
        <w:t>__________________________</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r w:rsidRPr="00BD3E2D">
        <w:rPr>
          <w:rFonts w:ascii="Arial" w:eastAsia="Times New Roman" w:hAnsi="Arial" w:cs="Arial"/>
          <w:noProof/>
          <w:sz w:val="20"/>
          <w:szCs w:val="20"/>
        </w:rPr>
        <w:t>Потпис заступника - пуномоћника</w:t>
      </w:r>
      <w:r w:rsidRPr="00BD3E2D">
        <w:rPr>
          <w:rFonts w:ascii="Arial" w:eastAsia="Times New Roman" w:hAnsi="Arial" w:cs="Arial"/>
          <w:noProof/>
          <w:sz w:val="20"/>
          <w:szCs w:val="20"/>
          <w:lang w:val="fr-FR"/>
        </w:rPr>
        <w:tab/>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fr-FR"/>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w:t>
      </w:r>
      <w:r w:rsidRPr="00BD3E2D">
        <w:rPr>
          <w:rFonts w:ascii="Arial" w:eastAsia="Times New Roman" w:hAnsi="Arial" w:cs="Arial"/>
          <w:noProof/>
          <w:sz w:val="20"/>
          <w:szCs w:val="20"/>
          <w:lang w:val="sr-Cyrl-RS"/>
        </w:rPr>
        <w:tab/>
        <w:t>МП</w:t>
      </w:r>
      <w:r w:rsidRPr="00BD3E2D">
        <w:rPr>
          <w:rFonts w:ascii="Arial" w:eastAsia="Times New Roman" w:hAnsi="Arial" w:cs="Arial"/>
          <w:noProof/>
          <w:sz w:val="20"/>
          <w:szCs w:val="20"/>
          <w:lang w:val="sr-Cyrl-RS"/>
        </w:rPr>
        <w:tab/>
        <w:t>----------------------------------------------</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ab/>
        <w:t>Потпис службеног лица</w:t>
      </w:r>
      <w:r w:rsidRPr="00BD3E2D">
        <w:rPr>
          <w:rFonts w:ascii="Arial" w:eastAsia="Times New Roman" w:hAnsi="Arial" w:cs="Arial"/>
          <w:noProof/>
          <w:sz w:val="20"/>
          <w:szCs w:val="20"/>
          <w:lang w:val="sr-Cyrl-RS"/>
        </w:rPr>
        <w:tab/>
      </w:r>
      <w:r w:rsidRPr="00BD3E2D">
        <w:rPr>
          <w:rFonts w:ascii="Arial" w:eastAsia="Times New Roman" w:hAnsi="Arial" w:cs="Arial"/>
          <w:noProof/>
          <w:sz w:val="20"/>
          <w:szCs w:val="20"/>
          <w:lang w:val="sr-Cyrl-RS"/>
        </w:rPr>
        <w:tab/>
      </w:r>
      <w:r w:rsidRPr="00BD3E2D">
        <w:rPr>
          <w:rFonts w:ascii="Arial" w:eastAsia="Times New Roman" w:hAnsi="Arial" w:cs="Arial"/>
          <w:noProof/>
          <w:sz w:val="20"/>
          <w:szCs w:val="20"/>
          <w:lang w:val="sr-Cyrl-RS"/>
        </w:rPr>
        <w:tab/>
        <w:t>Датум издавања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Подаци о издатој возачкој дозволи:</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1. Презиме</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2. Име</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 xml:space="preserve">3. Датум и место рођења </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 xml:space="preserve">4а. Датум издавања дозволе </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 xml:space="preserve">4б. Датум до кога важи дозвола </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4ц. Дозволу издао</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 xml:space="preserve">5. Број дозволе </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(8.) Пребивалиште</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u w:val="single"/>
          <w:lang w:val="sr-Cyrl-RS"/>
        </w:rPr>
      </w:pPr>
      <w:r w:rsidRPr="00BD3E2D">
        <w:rPr>
          <w:rFonts w:ascii="Arial" w:eastAsia="Times New Roman" w:hAnsi="Arial" w:cs="Arial"/>
          <w:noProof/>
          <w:sz w:val="20"/>
          <w:szCs w:val="20"/>
          <w:u w:val="single"/>
          <w:lang w:val="sr-Cyrl-RS"/>
        </w:rPr>
        <w:t xml:space="preserve">9. Категорија      10. Датум издавања       11. Важи до           12. </w:t>
      </w:r>
      <w:r w:rsidRPr="00BD3E2D">
        <w:rPr>
          <w:rFonts w:ascii="Arial" w:eastAsia="Times New Roman" w:hAnsi="Arial" w:cs="Arial"/>
          <w:noProof/>
          <w:sz w:val="20"/>
          <w:szCs w:val="20"/>
          <w:u w:val="single"/>
        </w:rPr>
        <w:t>Ограничења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u w:val="single"/>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13.</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lastRenderedPageBreak/>
        <w:t>(14.)</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 xml:space="preserve">Датум преузимања дозволе </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 xml:space="preserve">Начин уручења    </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Серијски број обрасца возачке дозволе</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w:t>
      </w:r>
      <w:r w:rsidRPr="00BD3E2D">
        <w:rPr>
          <w:rFonts w:ascii="Arial" w:eastAsia="Times New Roman" w:hAnsi="Arial" w:cs="Arial"/>
          <w:noProof/>
          <w:sz w:val="20"/>
          <w:szCs w:val="20"/>
          <w:lang w:val="sr-Cyrl-RS"/>
        </w:rPr>
        <w:tab/>
      </w:r>
      <w:r w:rsidRPr="00BD3E2D">
        <w:rPr>
          <w:rFonts w:ascii="Arial" w:eastAsia="Times New Roman" w:hAnsi="Arial" w:cs="Arial"/>
          <w:noProof/>
          <w:sz w:val="20"/>
          <w:szCs w:val="20"/>
          <w:lang w:val="sr-Cyrl-RS"/>
        </w:rPr>
        <w:tab/>
      </w:r>
      <w:r w:rsidRPr="00BD3E2D">
        <w:rPr>
          <w:rFonts w:ascii="Arial" w:eastAsia="Times New Roman" w:hAnsi="Arial" w:cs="Arial"/>
          <w:noProof/>
          <w:sz w:val="20"/>
          <w:szCs w:val="20"/>
          <w:lang w:val="sr-Cyrl-RS"/>
        </w:rPr>
        <w:tab/>
      </w:r>
      <w:r w:rsidRPr="00BD3E2D">
        <w:rPr>
          <w:rFonts w:ascii="Arial" w:eastAsia="Times New Roman" w:hAnsi="Arial" w:cs="Arial"/>
          <w:noProof/>
          <w:sz w:val="20"/>
          <w:szCs w:val="20"/>
          <w:lang w:val="sr-Cyrl-RS"/>
        </w:rPr>
        <w:tab/>
        <w:t xml:space="preserve">-------------------------------------------                  </w:t>
      </w:r>
    </w:p>
    <w:p w:rsidR="00BD3E2D" w:rsidRPr="00BD3E2D" w:rsidRDefault="00BD3E2D" w:rsidP="00BD3E2D">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D3E2D">
        <w:rPr>
          <w:rFonts w:ascii="Arial" w:eastAsia="Times New Roman" w:hAnsi="Arial" w:cs="Arial"/>
          <w:noProof/>
          <w:sz w:val="20"/>
          <w:szCs w:val="20"/>
          <w:lang w:val="sr-Cyrl-RS"/>
        </w:rPr>
        <w:t>Потпис службеног лица</w:t>
      </w:r>
      <w:r w:rsidRPr="00BD3E2D">
        <w:rPr>
          <w:rFonts w:ascii="Arial" w:eastAsia="Times New Roman" w:hAnsi="Arial" w:cs="Arial"/>
          <w:noProof/>
          <w:sz w:val="20"/>
          <w:szCs w:val="20"/>
          <w:lang w:val="sr-Cyrl-RS"/>
        </w:rPr>
        <w:tab/>
      </w:r>
      <w:r w:rsidRPr="00BD3E2D">
        <w:rPr>
          <w:rFonts w:ascii="Arial" w:eastAsia="Times New Roman" w:hAnsi="Arial" w:cs="Arial"/>
          <w:noProof/>
          <w:sz w:val="20"/>
          <w:szCs w:val="20"/>
          <w:lang w:val="sr-Cyrl-RS"/>
        </w:rPr>
        <w:tab/>
      </w:r>
      <w:r w:rsidRPr="00BD3E2D">
        <w:rPr>
          <w:rFonts w:ascii="Arial" w:eastAsia="Times New Roman" w:hAnsi="Arial" w:cs="Arial"/>
          <w:noProof/>
          <w:sz w:val="20"/>
          <w:szCs w:val="20"/>
          <w:lang w:val="sr-Cyrl-RS"/>
        </w:rPr>
        <w:tab/>
      </w:r>
      <w:r w:rsidRPr="00BD3E2D">
        <w:rPr>
          <w:rFonts w:ascii="Arial" w:eastAsia="Times New Roman" w:hAnsi="Arial" w:cs="Arial"/>
          <w:noProof/>
          <w:sz w:val="20"/>
          <w:szCs w:val="20"/>
          <w:lang w:val="sr-Cyrl-RS"/>
        </w:rPr>
        <w:tab/>
      </w:r>
      <w:r w:rsidRPr="00BD3E2D">
        <w:rPr>
          <w:rFonts w:ascii="Arial" w:eastAsia="Times New Roman" w:hAnsi="Arial" w:cs="Arial"/>
          <w:noProof/>
          <w:sz w:val="20"/>
          <w:szCs w:val="20"/>
          <w:lang w:val="sr-Cyrl-RS"/>
        </w:rPr>
        <w:tab/>
        <w:t>Потпис примаоца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Default="00BD3E2D">
      <w:pPr>
        <w:rPr>
          <w:rFonts w:ascii="Arial" w:eastAsia="Times New Roman" w:hAnsi="Arial" w:cs="Arial"/>
          <w:noProof/>
          <w:sz w:val="20"/>
          <w:szCs w:val="20"/>
          <w:lang w:val="sr-Cyrl-RS"/>
        </w:rPr>
      </w:pPr>
      <w:r>
        <w:rPr>
          <w:rFonts w:ascii="Arial" w:eastAsia="Times New Roman" w:hAnsi="Arial" w:cs="Arial"/>
          <w:noProof/>
          <w:sz w:val="20"/>
          <w:szCs w:val="20"/>
          <w:lang w:val="sr-Cyrl-RS"/>
        </w:rPr>
        <w:br w:type="page"/>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rPr>
      </w:pPr>
      <w:r w:rsidRPr="00BD3E2D">
        <w:rPr>
          <w:rFonts w:ascii="Arial" w:eastAsia="Times New Roman" w:hAnsi="Arial" w:cs="Arial"/>
          <w:noProof/>
          <w:sz w:val="20"/>
          <w:szCs w:val="20"/>
          <w:lang w:val="sr-Latn-RS" w:eastAsia="sr-Latn-RS"/>
        </w:rPr>
        <w:drawing>
          <wp:inline distT="0" distB="0" distL="0" distR="0">
            <wp:extent cx="4267200" cy="588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5886450"/>
                    </a:xfrm>
                    <a:prstGeom prst="rect">
                      <a:avLst/>
                    </a:prstGeom>
                    <a:noFill/>
                    <a:ln>
                      <a:noFill/>
                    </a:ln>
                  </pic:spPr>
                </pic:pic>
              </a:graphicData>
            </a:graphic>
          </wp:inline>
        </w:drawing>
      </w:r>
    </w:p>
    <w:p w:rsidR="00BD3E2D" w:rsidRPr="00BD3E2D" w:rsidRDefault="00BD3E2D" w:rsidP="00BD3E2D">
      <w:pPr>
        <w:autoSpaceDE w:val="0"/>
        <w:autoSpaceDN w:val="0"/>
        <w:adjustRightInd w:val="0"/>
        <w:spacing w:after="0" w:line="240" w:lineRule="auto"/>
        <w:jc w:val="both"/>
        <w:rPr>
          <w:rFonts w:ascii="Arial" w:eastAsia="Times New Roman" w:hAnsi="Arial" w:cs="Arial"/>
          <w:b/>
          <w:bCs/>
          <w:noProof/>
          <w:sz w:val="20"/>
          <w:szCs w:val="20"/>
        </w:rPr>
      </w:pPr>
    </w:p>
    <w:p w:rsidR="00BD3E2D" w:rsidRPr="00BD3E2D" w:rsidRDefault="00BD3E2D" w:rsidP="00BD3E2D">
      <w:pPr>
        <w:autoSpaceDE w:val="0"/>
        <w:autoSpaceDN w:val="0"/>
        <w:adjustRightInd w:val="0"/>
        <w:spacing w:after="0" w:line="240" w:lineRule="auto"/>
        <w:jc w:val="both"/>
        <w:rPr>
          <w:rFonts w:ascii="Arial" w:eastAsia="Times New Roman" w:hAnsi="Arial" w:cs="Arial"/>
          <w:b/>
          <w:bCs/>
          <w:noProof/>
          <w:sz w:val="20"/>
          <w:szCs w:val="20"/>
        </w:rPr>
      </w:pPr>
    </w:p>
    <w:p w:rsidR="00BD3E2D" w:rsidRPr="00BD3E2D" w:rsidRDefault="00BD3E2D" w:rsidP="00BD3E2D">
      <w:pPr>
        <w:autoSpaceDE w:val="0"/>
        <w:autoSpaceDN w:val="0"/>
        <w:adjustRightInd w:val="0"/>
        <w:spacing w:after="0" w:line="240" w:lineRule="auto"/>
        <w:jc w:val="both"/>
        <w:rPr>
          <w:rFonts w:ascii="Arial" w:eastAsia="Times New Roman" w:hAnsi="Arial" w:cs="Arial"/>
          <w:b/>
          <w:bCs/>
          <w:noProof/>
          <w:sz w:val="20"/>
          <w:szCs w:val="20"/>
        </w:rPr>
      </w:pPr>
      <w:r w:rsidRPr="00BD3E2D">
        <w:rPr>
          <w:rFonts w:ascii="Arial" w:eastAsia="Times New Roman" w:hAnsi="Arial" w:cs="Arial"/>
          <w:b/>
          <w:bCs/>
          <w:noProof/>
          <w:sz w:val="20"/>
          <w:szCs w:val="20"/>
          <w:lang w:val="sr-Latn-RS" w:eastAsia="sr-Latn-RS"/>
        </w:rPr>
        <w:lastRenderedPageBreak/>
        <w:drawing>
          <wp:inline distT="0" distB="0" distL="0" distR="0">
            <wp:extent cx="5229225" cy="770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7705725"/>
                    </a:xfrm>
                    <a:prstGeom prst="rect">
                      <a:avLst/>
                    </a:prstGeom>
                    <a:noFill/>
                    <a:ln>
                      <a:noFill/>
                    </a:ln>
                  </pic:spPr>
                </pic:pic>
              </a:graphicData>
            </a:graphic>
          </wp:inline>
        </w:drawing>
      </w:r>
    </w:p>
    <w:p w:rsidR="00BD3E2D" w:rsidRPr="00BD3E2D" w:rsidRDefault="00BD3E2D" w:rsidP="00BD3E2D">
      <w:pPr>
        <w:autoSpaceDE w:val="0"/>
        <w:autoSpaceDN w:val="0"/>
        <w:adjustRightInd w:val="0"/>
        <w:spacing w:after="0" w:line="240" w:lineRule="auto"/>
        <w:jc w:val="both"/>
        <w:rPr>
          <w:rFonts w:ascii="Arial" w:eastAsia="Times New Roman" w:hAnsi="Arial" w:cs="Arial"/>
          <w:b/>
          <w:bCs/>
          <w:noProof/>
          <w:sz w:val="20"/>
          <w:szCs w:val="20"/>
        </w:rPr>
      </w:pPr>
    </w:p>
    <w:p w:rsidR="00BD3E2D" w:rsidRPr="00BD3E2D" w:rsidRDefault="00BD3E2D" w:rsidP="00BD3E2D">
      <w:pPr>
        <w:autoSpaceDE w:val="0"/>
        <w:autoSpaceDN w:val="0"/>
        <w:adjustRightInd w:val="0"/>
        <w:spacing w:after="0" w:line="240" w:lineRule="auto"/>
        <w:jc w:val="both"/>
        <w:rPr>
          <w:rFonts w:ascii="Arial" w:eastAsia="Times New Roman" w:hAnsi="Arial" w:cs="Arial"/>
          <w:b/>
          <w:bCs/>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b/>
          <w:bCs/>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b/>
          <w:bCs/>
          <w:noProof/>
          <w:sz w:val="20"/>
          <w:szCs w:val="20"/>
          <w:lang w:val="sr-Cyrl-RS"/>
        </w:rPr>
      </w:pPr>
    </w:p>
    <w:p w:rsidR="00BD3E2D" w:rsidRDefault="00BD3E2D">
      <w:pPr>
        <w:rPr>
          <w:rFonts w:ascii="Arial" w:eastAsia="Times New Roman" w:hAnsi="Arial" w:cs="Arial"/>
          <w:b/>
          <w:bCs/>
          <w:noProof/>
          <w:sz w:val="20"/>
          <w:szCs w:val="20"/>
        </w:rPr>
      </w:pPr>
      <w:r>
        <w:rPr>
          <w:rFonts w:ascii="Arial" w:eastAsia="Times New Roman" w:hAnsi="Arial" w:cs="Arial"/>
          <w:b/>
          <w:bCs/>
          <w:noProof/>
          <w:sz w:val="20"/>
          <w:szCs w:val="20"/>
        </w:rPr>
        <w:br w:type="page"/>
      </w:r>
    </w:p>
    <w:p w:rsidR="00BD3E2D" w:rsidRPr="00BD3E2D" w:rsidRDefault="00BD3E2D" w:rsidP="00BD3E2D">
      <w:pPr>
        <w:autoSpaceDE w:val="0"/>
        <w:autoSpaceDN w:val="0"/>
        <w:adjustRightInd w:val="0"/>
        <w:spacing w:after="0" w:line="240" w:lineRule="auto"/>
        <w:jc w:val="right"/>
        <w:rPr>
          <w:rFonts w:ascii="Arial" w:eastAsia="Times New Roman" w:hAnsi="Arial" w:cs="Arial"/>
          <w:b/>
          <w:bCs/>
          <w:noProof/>
          <w:sz w:val="20"/>
          <w:szCs w:val="20"/>
        </w:rPr>
      </w:pPr>
      <w:r w:rsidRPr="00BD3E2D">
        <w:rPr>
          <w:rFonts w:ascii="Arial" w:eastAsia="Times New Roman" w:hAnsi="Arial" w:cs="Arial"/>
          <w:b/>
          <w:bCs/>
          <w:noProof/>
          <w:sz w:val="20"/>
          <w:szCs w:val="20"/>
        </w:rPr>
        <w:lastRenderedPageBreak/>
        <w:t>Прилог 1</w:t>
      </w:r>
    </w:p>
    <w:p w:rsidR="00BD3E2D" w:rsidRPr="00BD3E2D" w:rsidRDefault="00BD3E2D" w:rsidP="00BD3E2D">
      <w:pPr>
        <w:autoSpaceDE w:val="0"/>
        <w:autoSpaceDN w:val="0"/>
        <w:adjustRightInd w:val="0"/>
        <w:spacing w:after="0" w:line="240" w:lineRule="auto"/>
        <w:jc w:val="both"/>
        <w:rPr>
          <w:rFonts w:ascii="Arial" w:eastAsia="Times New Roman" w:hAnsi="Arial" w:cs="Arial"/>
          <w:b/>
          <w:bCs/>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b/>
          <w:bCs/>
          <w:noProof/>
          <w:sz w:val="20"/>
          <w:szCs w:val="20"/>
          <w:lang w:val="sr-Cyrl-RS"/>
        </w:rPr>
      </w:pPr>
      <w:r w:rsidRPr="00BD3E2D">
        <w:rPr>
          <w:rFonts w:ascii="Arial" w:eastAsia="Times New Roman" w:hAnsi="Arial" w:cs="Arial"/>
          <w:b/>
          <w:bCs/>
          <w:noProof/>
          <w:sz w:val="20"/>
          <w:szCs w:val="20"/>
          <w:lang w:val="sr-Cyrl-RS"/>
        </w:rPr>
        <w:t>ЈЕДИНСТВЕНИ КОДОВИ ДОДАТНИХ ИНФОРМАЦИЈА И ОГРАНИЧЕЊА</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r w:rsidRPr="00BD3E2D">
        <w:rPr>
          <w:rFonts w:ascii="Arial" w:eastAsia="Times New Roman" w:hAnsi="Arial" w:cs="Arial"/>
          <w:noProof/>
          <w:sz w:val="20"/>
          <w:szCs w:val="20"/>
          <w:lang w:val="sr-Cyrl-RS"/>
        </w:rPr>
        <w:t>У електронску базу података о возачким дозволама уносе се појединости о здравственим ограничењима или обавези употребе помагала. Кодови здравствених ограничења уписују се увозачку дозволу без подкодова осим кода 05 код кога је уписивање подкода обавезно.</w:t>
      </w: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p w:rsidR="00BD3E2D" w:rsidRPr="00BD3E2D" w:rsidRDefault="00BD3E2D" w:rsidP="00BD3E2D">
      <w:pPr>
        <w:autoSpaceDE w:val="0"/>
        <w:autoSpaceDN w:val="0"/>
        <w:adjustRightInd w:val="0"/>
        <w:spacing w:after="0" w:line="240" w:lineRule="auto"/>
        <w:jc w:val="both"/>
        <w:rPr>
          <w:rFonts w:ascii="Arial" w:eastAsia="Times New Roman" w:hAnsi="Arial" w:cs="Arial"/>
          <w:noProof/>
          <w:sz w:val="20"/>
          <w:szCs w:val="20"/>
          <w:lang w:val="sr-Cyrl-RS"/>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2176"/>
        <w:gridCol w:w="3254"/>
        <w:gridCol w:w="2356"/>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217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325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УНОС У ЕВИДЕНЦИЈУ</w:t>
            </w:r>
          </w:p>
        </w:tc>
        <w:tc>
          <w:tcPr>
            <w:tcW w:w="23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tbl>
            <w:tblPr>
              <w:tblW w:w="0" w:type="auto"/>
              <w:tblCellSpacing w:w="-8" w:type="dxa"/>
              <w:tblInd w:w="8" w:type="dxa"/>
              <w:tblLayout w:type="fixed"/>
              <w:tblCellMar>
                <w:left w:w="0" w:type="dxa"/>
                <w:right w:w="0" w:type="dxa"/>
              </w:tblCellMar>
              <w:tblLook w:val="0000" w:firstRow="0" w:lastRow="0" w:firstColumn="0" w:lastColumn="0" w:noHBand="0" w:noVBand="0"/>
            </w:tblPr>
            <w:tblGrid>
              <w:gridCol w:w="1078"/>
              <w:gridCol w:w="2160"/>
              <w:gridCol w:w="3238"/>
              <w:gridCol w:w="2332"/>
            </w:tblGrid>
            <w:tr w:rsidR="00BD3E2D" w:rsidRPr="00BD3E2D" w:rsidTr="002C0B96">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Корекција вида</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 КОРЕКЦИЈА ВИДА</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c>
        <w:tc>
          <w:tcPr>
            <w:tcW w:w="2176" w:type="dxa"/>
            <w:tcBorders>
              <w:top w:val="nil"/>
              <w:left w:val="nil"/>
              <w:bottom w:val="single" w:sz="6" w:space="0" w:color="000000"/>
              <w:right w:val="single" w:sz="6" w:space="0" w:color="000000"/>
            </w:tcBorders>
            <w:shd w:val="clear" w:color="auto" w:fill="auto"/>
            <w:vAlign w:val="center"/>
          </w:tcPr>
          <w:tbl>
            <w:tblPr>
              <w:tblW w:w="0" w:type="auto"/>
              <w:tblCellSpacing w:w="-8" w:type="dxa"/>
              <w:tblInd w:w="8" w:type="dxa"/>
              <w:tblLayout w:type="fixed"/>
              <w:tblCellMar>
                <w:left w:w="0" w:type="dxa"/>
                <w:right w:w="0" w:type="dxa"/>
              </w:tblCellMar>
              <w:tblLook w:val="0000" w:firstRow="0" w:lastRow="0" w:firstColumn="0" w:lastColumn="0" w:noHBand="0" w:noVBand="0"/>
            </w:tblPr>
            <w:tblGrid>
              <w:gridCol w:w="2152"/>
              <w:gridCol w:w="3230"/>
            </w:tblGrid>
            <w:tr w:rsidR="00BD3E2D" w:rsidRPr="00BD3E2D" w:rsidTr="002C0B96">
              <w:trPr>
                <w:tblCellSpacing w:w="-8" w:type="dxa"/>
              </w:trPr>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Корекција вида</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 Корекција Вида</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 КОРЕКЦИЈА ВИДА</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2176"/>
        <w:gridCol w:w="3254"/>
        <w:gridCol w:w="2356"/>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2176" w:type="dxa"/>
            <w:tcBorders>
              <w:top w:val="single" w:sz="6" w:space="0" w:color="000000"/>
              <w:left w:val="nil"/>
              <w:bottom w:val="single" w:sz="6" w:space="0" w:color="000000"/>
              <w:right w:val="single" w:sz="6" w:space="0" w:color="000000"/>
            </w:tcBorders>
            <w:shd w:val="clear" w:color="auto" w:fill="auto"/>
            <w:vAlign w:val="center"/>
          </w:tcPr>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2176"/>
            </w:tblGrid>
            <w:tr w:rsidR="00BD3E2D" w:rsidRPr="00BD3E2D" w:rsidTr="002C0B96">
              <w:trPr>
                <w:tblCellSpacing w:w="0" w:type="dxa"/>
              </w:trPr>
              <w:tc>
                <w:tcPr>
                  <w:tcW w:w="217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r>
          </w:tbl>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p>
        </w:tc>
        <w:tc>
          <w:tcPr>
            <w:tcW w:w="325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01.01</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Наочаре</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01.01. Вози са наочарама</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01.02</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Контактна сочива</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01.02 Вози са контактним сочивима</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01.03</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Заштитно стакло</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01.03 Заштитно стакло</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01.04</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Затамњено стакло</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01.04 Затамњено стакло</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01.05</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Штитник за око</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01.05 Штитник за око</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01.06</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Наочаре или контактна сочива</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01.06 Вози са наочарима или контактним сочивима</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01.</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2176"/>
        <w:gridCol w:w="3254"/>
        <w:gridCol w:w="2356"/>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217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325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02.</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Слушни апарат или апарат за споразумевање</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02. Слушни апарат</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02.</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2176"/>
        <w:gridCol w:w="3254"/>
        <w:gridCol w:w="2356"/>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217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325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02.01</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Слушни апарат за једно уво</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02.01 Слушни апарат за једно уво</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02.</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02.02</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Слушни апарат за оба ува</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02.02 Слушни апарат за оба ува</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02. </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2176"/>
        <w:gridCol w:w="3254"/>
        <w:gridCol w:w="2356"/>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217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325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03.</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Протеза или ортоза за удове</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03. Протеза или ортоза за удове</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03.</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2176"/>
        <w:gridCol w:w="3270"/>
        <w:gridCol w:w="234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217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327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4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03.01</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Протеза или ортоза за горњи екстремитет</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03.01 Протеза за горњи екстремитет</w:t>
            </w:r>
          </w:p>
        </w:tc>
        <w:tc>
          <w:tcPr>
            <w:tcW w:w="234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03.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03.02.</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Протеза или ортоза за доњи екстремитет</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03.02 Протеза за доњи екстремитет</w:t>
            </w:r>
          </w:p>
        </w:tc>
        <w:tc>
          <w:tcPr>
            <w:tcW w:w="234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03. </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2176"/>
        <w:gridCol w:w="3254"/>
        <w:gridCol w:w="2356"/>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217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325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lastRenderedPageBreak/>
              <w:t>05.</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Ограничена способност (обавезно коришћење подкода, управљање возилом је ограничено из здравствених разлога)</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2176"/>
        <w:gridCol w:w="3254"/>
        <w:gridCol w:w="2356"/>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217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325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05.01.</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Ограничење за дневну вожњу</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05.01 Ограничење за дневну вожњу</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05.01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05.02</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Ограничење за вожњу у пречнику од км од места боравка </w:t>
            </w:r>
            <w:r w:rsidRPr="00BD3E2D">
              <w:rPr>
                <w:rFonts w:ascii="Arial" w:eastAsia="Times New Roman" w:hAnsi="Arial" w:cs="Arial"/>
                <w:noProof/>
                <w:sz w:val="20"/>
                <w:szCs w:val="20"/>
              </w:rPr>
              <w:br/>
              <w:t>власника или само у граду/регији</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05.02 Ограничење за вожњу у пречнику од ...... км</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05.02 ....... км </w:t>
            </w:r>
            <w:r w:rsidRPr="00BD3E2D">
              <w:rPr>
                <w:rFonts w:ascii="Arial" w:eastAsia="Times New Roman" w:hAnsi="Arial" w:cs="Arial"/>
                <w:noProof/>
                <w:sz w:val="20"/>
                <w:szCs w:val="20"/>
              </w:rPr>
              <w:br/>
              <w:t>од места/града/регије</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05.03</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Вожња без путника</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05.03 Вожња без путника</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05.03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05.04</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Ограничење за вожњу до максималне брзине од ..... км/х</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05.04 Ограничење на брзину</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05.04....... км/х</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05.05</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Вожња дозвољена само уз пратњу возача који поседује возачку дозволу</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05.05 Само уз надзор возача</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05.05</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05.06</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Без прикључног возила</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05.06 Без прикључног возила</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05.06</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05.07</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Забрана вожње на ауто-путу и мотопуту</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05.07.</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05.07</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05.08</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Забрана алкохола</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05.08 Забрана алкохола</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05.08</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КОДОВИ АДАПТАЦИЈЕ ВОЗИЛА</w:t>
      </w: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Кодови адаптације возила се уписују без подкодова осим кода 44 за који је обавезна употреба подкодова. Када подкод није уписан у возачку дозволу у електронску евиденцију, у рубрику "Опис" уносе се детаљни подаци о ограничењу или обавези употребе помагала за вожњу.</w:t>
      </w: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2176"/>
        <w:gridCol w:w="3254"/>
        <w:gridCol w:w="2356"/>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217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325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w:t>
            </w:r>
          </w:p>
        </w:tc>
        <w:tc>
          <w:tcPr>
            <w:tcW w:w="217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 мењач</w:t>
            </w:r>
          </w:p>
        </w:tc>
        <w:tc>
          <w:tcPr>
            <w:tcW w:w="32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 Прилагођен мењач</w:t>
            </w:r>
          </w:p>
        </w:tc>
        <w:tc>
          <w:tcPr>
            <w:tcW w:w="23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088"/>
        <w:gridCol w:w="3270"/>
        <w:gridCol w:w="2160"/>
        <w:gridCol w:w="2354"/>
      </w:tblGrid>
      <w:tr w:rsidR="00BD3E2D" w:rsidRPr="00BD3E2D" w:rsidTr="002C0B96">
        <w:trPr>
          <w:tblCellSpacing w:w="0" w:type="dxa"/>
        </w:trPr>
        <w:tc>
          <w:tcPr>
            <w:tcW w:w="1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327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216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5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10.01.</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Ручни мењач</w:t>
            </w:r>
          </w:p>
        </w:tc>
        <w:tc>
          <w:tcPr>
            <w:tcW w:w="216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10.01 Ручни мењач</w:t>
            </w:r>
          </w:p>
        </w:tc>
        <w:tc>
          <w:tcPr>
            <w:tcW w:w="23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10.01</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10.02</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Аутоматски мењач (код се уписује само ако је прописан из здравствених разлога)</w:t>
            </w:r>
          </w:p>
        </w:tc>
        <w:tc>
          <w:tcPr>
            <w:tcW w:w="216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10.02 Аутоматски мењач</w:t>
            </w:r>
          </w:p>
        </w:tc>
        <w:tc>
          <w:tcPr>
            <w:tcW w:w="23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10.02</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10.03</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Електронско управљање механизмом преноса</w:t>
            </w:r>
          </w:p>
        </w:tc>
        <w:tc>
          <w:tcPr>
            <w:tcW w:w="216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10.03. Електронско управљање механизмом преноса</w:t>
            </w:r>
          </w:p>
        </w:tc>
        <w:tc>
          <w:tcPr>
            <w:tcW w:w="23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10.03.</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10.04</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ручица мењача</w:t>
            </w:r>
          </w:p>
        </w:tc>
        <w:tc>
          <w:tcPr>
            <w:tcW w:w="216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10.04 Прилагођена ручица мењача</w:t>
            </w:r>
          </w:p>
        </w:tc>
        <w:tc>
          <w:tcPr>
            <w:tcW w:w="23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10.04</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10.05</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Без помоћног мењача</w:t>
            </w:r>
          </w:p>
        </w:tc>
        <w:tc>
          <w:tcPr>
            <w:tcW w:w="216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10.05 Без помоћног мењача</w:t>
            </w:r>
          </w:p>
        </w:tc>
        <w:tc>
          <w:tcPr>
            <w:tcW w:w="235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10.05.</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34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lastRenderedPageBreak/>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4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Прилагођено квачило</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 Прилагођено квачило</w:t>
            </w:r>
          </w:p>
        </w:tc>
        <w:tc>
          <w:tcPr>
            <w:tcW w:w="234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088"/>
        <w:gridCol w:w="3270"/>
        <w:gridCol w:w="2174"/>
        <w:gridCol w:w="2340"/>
      </w:tblGrid>
      <w:tr w:rsidR="00BD3E2D" w:rsidRPr="00BD3E2D" w:rsidTr="002C0B96">
        <w:trPr>
          <w:tblCellSpacing w:w="0" w:type="dxa"/>
        </w:trPr>
        <w:tc>
          <w:tcPr>
            <w:tcW w:w="1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327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4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15.01</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папучица квачила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15.01 Прилагођена папучица квачила</w:t>
            </w:r>
          </w:p>
        </w:tc>
        <w:tc>
          <w:tcPr>
            <w:tcW w:w="234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15.01.</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15.02</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Ручно квачило</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15.02 Ручно квачило</w:t>
            </w:r>
          </w:p>
        </w:tc>
        <w:tc>
          <w:tcPr>
            <w:tcW w:w="234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15.02.</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15.03</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Аутоматско квачило</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15.03 Аутоматско квачило</w:t>
            </w:r>
          </w:p>
        </w:tc>
        <w:tc>
          <w:tcPr>
            <w:tcW w:w="234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15.03.</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15.04</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Преграда испред/склопива/одвојена папучица квачила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15.04 Преграда испред квачила</w:t>
            </w:r>
          </w:p>
        </w:tc>
        <w:tc>
          <w:tcPr>
            <w:tcW w:w="234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15.04</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326"/>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2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 кочиони систем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 Прилагођен кочиони систем</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088"/>
        <w:gridCol w:w="3270"/>
        <w:gridCol w:w="2174"/>
        <w:gridCol w:w="2326"/>
      </w:tblGrid>
      <w:tr w:rsidR="00BD3E2D" w:rsidRPr="00BD3E2D" w:rsidTr="002C0B96">
        <w:trPr>
          <w:tblCellSpacing w:w="0" w:type="dxa"/>
        </w:trPr>
        <w:tc>
          <w:tcPr>
            <w:tcW w:w="1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327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32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20.01</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папучица кочнице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20.01 Прилагођена папучица кочнице</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20.01</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20.02</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Проширена папучица кочнице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20.02 Проширена папучица кочнице</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20.02</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20.03</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Папучица кочнице за лево стопало</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20.03. Папучица кочнице за лево стопало</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20.03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20.04.</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Папучица кочнице за кочење петом стопала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20.04 Папучица кочнице за кочење петом</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20.04</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20.05</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Папучица кочнице под нагибом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20.05 Папучица за кочење под нагибом</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20.05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20.06</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ручна радна кочница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20.06 Ручна радна кочница</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20.06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20.07</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Максимална употреба ојачане радне кочнице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20.07 Ојачана радна кочница</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20.07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20.08</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Максимална употреба кочнице за случај хитности интегрисане у радну кочницу</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20.08 Максимална употреба кочнице за случај хитности</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20.08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20.09</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паркирна кочница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20.09 Прилагођена паркирна кочница</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20.09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20.10</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Електрична паркирна кочница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20.10 Електрична паркирна кочница</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20.10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20.11 </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ножна кочница за паркирање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20.11 Ножна кочница за паркирање</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20.11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20.12</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Преграда испред/склопива/одвојена педала кочнице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20.12 Преграда испред кочнице</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20.12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20.13</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Кочница прилагођена за кочење коленом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20.13 Кочење коленом</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20.13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20.14</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Електрична радна кочница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20.14. Електрична радна коница</w:t>
            </w:r>
          </w:p>
        </w:tc>
        <w:tc>
          <w:tcPr>
            <w:tcW w:w="232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20.14</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 систем убрзавања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 Прилагођен систем убрзавања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088"/>
        <w:gridCol w:w="3270"/>
        <w:gridCol w:w="2174"/>
        <w:gridCol w:w="2250"/>
      </w:tblGrid>
      <w:tr w:rsidR="00BD3E2D" w:rsidRPr="00BD3E2D" w:rsidTr="002C0B96">
        <w:trPr>
          <w:tblCellSpacing w:w="0" w:type="dxa"/>
        </w:trPr>
        <w:tc>
          <w:tcPr>
            <w:tcW w:w="1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327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25.01.</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папучица за гас</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25.01. Прилагођена папучица за гас</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25.01.</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25.02</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Папучица за гас прилагођена за коришћење петом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25.02 Папучица за гас петом</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25.02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25.03 </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Папучица за гас под нагибом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25.03 Папучица за гас под нагибом</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25.03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25.04 </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Ручна папучица за гас</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25.04. Ручни гас</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25.04</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25.05 </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папучица за гас коленом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25.05 Папучица за гас коленом</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25.05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25.06 </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Серво папучица за гас (електронски, пнеуматски итд)</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25.06 Серво папучица за гас</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25.06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25.07 </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Папучица за гас на левој кочионој педали</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25.07 Папучица за гас на левој кочиној педали</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25.07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25.08.</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Папучица за гас са леве стране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25.08 Папучица за гас са леве стране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25.08 </w:t>
            </w:r>
          </w:p>
        </w:tc>
      </w:tr>
      <w:tr w:rsidR="00BD3E2D" w:rsidRPr="00BD3E2D" w:rsidTr="002C0B96">
        <w:tblPrEx>
          <w:tblCellSpacing w:w="-8" w:type="dxa"/>
        </w:tblPrEx>
        <w:trPr>
          <w:tblCellSpacing w:w="-8" w:type="dxa"/>
        </w:trPr>
        <w:tc>
          <w:tcPr>
            <w:tcW w:w="1088"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25.09 </w:t>
            </w:r>
          </w:p>
        </w:tc>
        <w:tc>
          <w:tcPr>
            <w:tcW w:w="327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Преграда испред/склопива/одвојена папучица за гас</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25.09 Преграда испред папучице за гас</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25.09 </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Прилагођени комбиновани систем кочења и убрзавања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 Прилагођен систем кочења и убрзавања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30.01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Паралелне папучице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30.01 Паралелне папучице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30.01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30.02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Папучице на истој (скоро истој) висини</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30.02 Папучице на истој висини</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30.02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30.03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Папучица за глас и клизна кочница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30.03 Папучица за гас и клизна кочница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30.03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30.04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Папучица за глас и клизна кочница и ортоза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30.04 Папучица за гас и клизна кочница и ортоза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30.04</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30.05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Склопива/одвојена папучица за убрзавање и кочиона педала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30.05 Склопива/одвојена папучица за убрзавање и кочиона педала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30.05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30.06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Издигнути под</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30.06. Изгинути под</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30.06.</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30.07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Преграда на страни папучице кочнице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30.07 Преграда на страни папучице кочнице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30.07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lastRenderedPageBreak/>
              <w:t xml:space="preserve">30.08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Преграда за протезу на страни папучице кочнице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30.08 Преграда за протезу на страни папучице кочнице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30.08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30.09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Преграда испред папучице за гас и кочнице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30.09 Преграда испред папучице за гас и кочнице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30.09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30.10.</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Подупирач за пету-ногу</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30.10 Подупирач за ногу</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30.10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30.11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Електрична папучица за гас и кочење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30.11 Електрична папучица за гас и кочење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30.11 </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35.</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контролна табла (прекидачи за светла, брисачи, перачи ветробранског стакла, показивачи правца и сл.)</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35. Прилагођена контролна табла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35.</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35.01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Контролни уређаји који делују без негативних последица на управљање и руковање возилом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35.01 Контролни уређаји без негативних последица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35.01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35.02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Контролни уређаји који се користе без испуштања управљача и помоћних уређаја (јабучица, виљушка и сл.)</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35.02 Контролни уређаји без испуштања управљача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35.02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35.03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Контролни уређаји који се користе без испуштања управљача и помоћних уређаја левом руком (јабучица, виљушка и сл.)</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35.03 Контролни уређаји левом руком</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35.03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35.04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Управљачки уређаји који се користе без испуштања управљача и помоћних уређаја десном руком (јабучица, виљушка и сл.)</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35.04 Управљачки уређај без испуштања управљача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35.04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35.05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Управљачки уређаји који се користе без испуштања управљача и помоћних уређаја (јабучица, виљушка и сл.) и комбиновани механизми за убрзавање и кочење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35.05 Управљачки уређаји без испуштања управљача и комбиновани механизми</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35.05 </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Прилагођени уређаји за управљање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 Прилагођени уређаји за управљање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40.01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Стандардни серво уређај за управљање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40.01 Серво уређај</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40.01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40.02</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Ојачани серво уређај за управљање</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40.02 Ојачани серво уређај</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40.02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lastRenderedPageBreak/>
              <w:t xml:space="preserve">40.03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Уређај за управљање са заштитним системом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40.03 Уређај за управљање са заштитним системом</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40.03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40.04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Продужена осовина управљача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40.04 Продужена осовина управљача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40.04</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40.05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 управљач (проширен и /или задебљан део управљача, управљач са смањеним пречником итд.)</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40.05 Прилагођен управљач</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40.05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40.06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Управљач под нагибом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40.06 Управљач под нагибом</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40.06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40.07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Вертикални управљач</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40.07 Вертикални управљач</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40.07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40.08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Хоризонтално постављен управљач</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40.08 Хоризонтални управљач</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40.08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40.09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Управљање возилом путем стопала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40.09 Управљање стопалима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40.09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40.10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Алтернативно прилагођено управљање (палицом итд.)</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40.10 Алтернативно прилагођено управљање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40.10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40.11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Јабучица на управљачу</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40.11 Јабучица на управљачу</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40.11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40.12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Ортоза за шаку на управљачу</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40.12 Ортоза за шаку на управљачу</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40.12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40.13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Са ортозом тенодезом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40.13 Са ортозом тенодезом</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40.13 </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Прилагођено возачко огледало</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 Прилагођено возачко огледало</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42.01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Спољашно (леви или) десно огледало</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42.01 спољашно лево или десно огледало</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42.01</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42.02.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Спољашно огледало постављено на крилу врата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42.02 Спољашно огледало на крилу врата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42.02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42.03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Додатно унутрашње огледало које омогућује праћење саобраћаја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42.03 Додатно унутрашње огледало</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42.03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42.04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Панорамско унутрашње огледало</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42.04 Панорамско унутрашње огледало</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42.04</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42.05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Огледало за слепу тачку</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42.05 Огледало за слепу тачку</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42.05.</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42.06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Спољашно огледало на електрични погон</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42.06 Спољашно огледало на електрични погон</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42.06 </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Прилагођено седиште возача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 Прилагођено седиште возача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lastRenderedPageBreak/>
              <w:t>ПОДКОД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43.01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Седиште возача прилагођено по висини које омогућује добар преглед и које је на нормалној удаљености од управљача и папучица </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43.01. Седиште возача прилагођено по висини</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43.01</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43.02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Седиште возача прилагођено по облику тела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43.02. Седиште возача прилагођено по облику тела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43.02.</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43.03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Седиште возача са бочним ослонцем за добру стабилност при седењу</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43.03 Седиште возача са бочним ослонцем</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43.03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43.04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Седиште возача са ослонцем за руку</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43.04 Седиште возача са ослонцем за руку</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43.04</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43.05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Продужење клизајућег седишта возача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43.05 Продужење клизајућег седишта возача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43.05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43.06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Прилагођавање сигурносног појаса </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43.06 Прилагођавање сигурносног појаса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43.06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43.07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Посебан сигурносни појас</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43.07 Посебан сигурносни појас</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43.07 </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Прилагођавање на мотоциклима (обавезна употреба подкода)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 Прилагођавање на мотоциклима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ПОДКОД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ПОДКОДА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44.01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Једнострука кочница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44.01 Једнострука кочница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44.01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44.02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ручна кочница (предњи точак)</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44.02. Ручна кочница- предњи точак</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44.02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44.03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ножна кочница (задњи точак)</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44.03 Ножна кочница-задњи точак</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44.03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44.04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Прилагођена ручица за гас</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44.04 Прилагођена ручица за гас</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44.04</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44.05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Прилагођени ручни мењач и квачило</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44.05 Прилагођени ручни мењач и квачило</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44.05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44.06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Прилагођено возачко огледало</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44.06 Прилагођено возачко огледало</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44.06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44.07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Прилагођене команде (показивачи правца, стоп светла)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44.07 Прилагођене команде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44.07 </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44.08 </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Прилагођено седиште по висини које омогућује возачу да у седећем ставу истовремено ослони оба стопала на пут</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44.08 Прилагођено седиште по висини</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44.08 </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45.</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Мотоцикл само са бочном приколицом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45. Мотоцикл само са бочном приколицом</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45.</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lastRenderedPageBreak/>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50.</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Ограничено управљање само за одређено возило (ВИН број)</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50. Вози одређено возило (ВИН број)</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50. (ВИН број)</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51.</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Ограничено управљање само за одређено возило </w:t>
            </w:r>
            <w:r w:rsidRPr="00BD3E2D">
              <w:rPr>
                <w:rFonts w:ascii="Arial" w:eastAsia="Times New Roman" w:hAnsi="Arial" w:cs="Arial"/>
                <w:noProof/>
                <w:sz w:val="20"/>
                <w:szCs w:val="20"/>
              </w:rPr>
              <w:br/>
              <w:t>по регистарској ознаци (рег. ознака возила)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51. Вози одређено возило (регистарска ознака)</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51. (регистарска ознака)</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 xml:space="preserve">КОДОВИ ДОДАТНИХ ИНФОРМАЦИЈА ИЗ УПРАВНОГ ПОСТУПКА </w:t>
      </w: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70.</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Замена возачке дозволе бр.______издате од ________ (ЕУ/УН) карактеристичан знак у случају треће државе 70.0123456789 НЛ)</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70. Замена иностране возачке дозволе</w:t>
            </w: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бр_________ издате од_____________</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70. број возачке дозволе, држава</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У евиденцију се уписује И податак о серијском броју иностране возачке дозволе која се замењује и о држави у којој је издата возачка дозвола. </w:t>
      </w: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71.</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Дупликат возачке дозволе бр ....... ЕУ/УН, карактеристичан знак у случају треће државе нпр.71.987654321 ХР</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71. Дупликат возачке дозволе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71. број возачке дозволе, држава</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У евиденцији се уписује податак о серијском броју возачке дозволе за коју је издат дупликат И о држави у којој је издата возачка дозвола.</w:t>
      </w: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72.</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Ограничено на возила категорије А која имају максималну радну запремину мотора 125 ццм и максималну снагу мотора 11 кW(А1)</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72. 72 А &lt;= 125 ццм и &lt;= 11КW</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72. (А1)</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73.</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Ограничено на возила категорије Б по типу моторног возила на три или четири точка (Б1)</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73. (Б1)</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73. (Б1)</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74.</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Ограничено на возила категорије Ц чија највећа дозвољена маса не прелази 7500 кг (Ц1)</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74. (Ц1)</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74. (Ц1)</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75.</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Ограничено на возила Д категорије са највише 16 седишта без седишта возача (Д1)</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75. (Д1)</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75. (Д1)</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76.</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Ограничено на скупове возила категорије ЦЕ код којих </w:t>
            </w:r>
            <w:r w:rsidRPr="00BD3E2D">
              <w:rPr>
                <w:rFonts w:ascii="Arial" w:eastAsia="Times New Roman" w:hAnsi="Arial" w:cs="Arial"/>
                <w:noProof/>
                <w:sz w:val="20"/>
                <w:szCs w:val="20"/>
              </w:rPr>
              <w:br/>
              <w:t xml:space="preserve">највећа дозвољена маса вучног возила не прелази 7500 кг, а највећа дозвољена маса прикључног возила је већа од 750 кг при чему највећа дозвољена маса скупа возила не прелази </w:t>
            </w:r>
            <w:r w:rsidRPr="00BD3E2D">
              <w:rPr>
                <w:rFonts w:ascii="Arial" w:eastAsia="Times New Roman" w:hAnsi="Arial" w:cs="Arial"/>
                <w:noProof/>
                <w:sz w:val="20"/>
                <w:szCs w:val="20"/>
              </w:rPr>
              <w:br/>
              <w:t>12 000 кг, а маса прикључног возила није већа од масе вучног возила.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76. (Ц1Е)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76. (Ц1Е)</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77.</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Ограничено на скупове возила категорије ДЕ које чине вучно возило категорије Д1 и прикључно возило чија највећа дозвољена маса прелази 750 кг, а највећа дозвољена маса скупа возила не прелази 12.000 кг прикључног возила је већа од 750 кг при чему највећа дозвољена маса скупа возила не прелази 12 000 кг, а маса прикључног возила није већа од масе вучног возила при чему (а) највећа дозвољена маса прикључног возила није већа од масе вучног возила, а (б) прикључно возило се не користи за превоз лица</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77. (Д1Е)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77. (Д1Е)</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78.</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lang w:val="fr-FR"/>
              </w:rPr>
            </w:pPr>
            <w:r w:rsidRPr="00BD3E2D">
              <w:rPr>
                <w:rFonts w:ascii="Arial" w:eastAsia="Times New Roman" w:hAnsi="Arial" w:cs="Arial"/>
                <w:noProof/>
                <w:sz w:val="20"/>
                <w:szCs w:val="20"/>
                <w:lang w:val="fr-FR"/>
              </w:rPr>
              <w:t>Ограничено на возила са аутоматским мењачем</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78. Аутоматски мењач</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78.</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95.</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 xml:space="preserve">Возач који поседује уверење о професионалној </w:t>
            </w:r>
            <w:r w:rsidRPr="00BD3E2D">
              <w:rPr>
                <w:rFonts w:ascii="Arial" w:eastAsia="Times New Roman" w:hAnsi="Arial" w:cs="Arial"/>
                <w:noProof/>
                <w:sz w:val="20"/>
                <w:szCs w:val="20"/>
              </w:rPr>
              <w:br/>
              <w:t>оспособљености</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95. и датум до кога важи уверење</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95. (датум до кога важи уверење)</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1102"/>
        <w:gridCol w:w="3256"/>
        <w:gridCol w:w="2174"/>
        <w:gridCol w:w="2250"/>
      </w:tblGrid>
      <w:tr w:rsidR="00BD3E2D" w:rsidRPr="00BD3E2D" w:rsidTr="002C0B96">
        <w:trPr>
          <w:tblCellSpacing w:w="0" w:type="dxa"/>
        </w:trPr>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КОД</w:t>
            </w:r>
          </w:p>
        </w:tc>
        <w:tc>
          <w:tcPr>
            <w:tcW w:w="3256"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ОПИС КОДА</w:t>
            </w:r>
          </w:p>
        </w:tc>
        <w:tc>
          <w:tcPr>
            <w:tcW w:w="2174"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ЕВИДЕНЦИЈУ</w:t>
            </w:r>
          </w:p>
        </w:tc>
        <w:tc>
          <w:tcPr>
            <w:tcW w:w="2250" w:type="dxa"/>
            <w:tcBorders>
              <w:top w:val="single" w:sz="6" w:space="0" w:color="000000"/>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b/>
                <w:bCs/>
                <w:noProof/>
                <w:sz w:val="20"/>
                <w:szCs w:val="20"/>
              </w:rPr>
            </w:pPr>
            <w:r w:rsidRPr="00BD3E2D">
              <w:rPr>
                <w:rFonts w:ascii="Arial" w:eastAsia="Times New Roman" w:hAnsi="Arial" w:cs="Arial"/>
                <w:b/>
                <w:bCs/>
                <w:noProof/>
                <w:sz w:val="20"/>
                <w:szCs w:val="20"/>
              </w:rPr>
              <w:t>УПИС У ВОЗАЧКУ ДОЗВОЛУ</w:t>
            </w:r>
          </w:p>
        </w:tc>
      </w:tr>
      <w:tr w:rsidR="00BD3E2D" w:rsidRPr="00BD3E2D" w:rsidTr="002C0B96">
        <w:tblPrEx>
          <w:tblCellSpacing w:w="-8" w:type="dxa"/>
        </w:tblPrEx>
        <w:trPr>
          <w:tblCellSpacing w:w="-8" w:type="dxa"/>
        </w:trPr>
        <w:tc>
          <w:tcPr>
            <w:tcW w:w="1102" w:type="dxa"/>
            <w:tcBorders>
              <w:top w:val="nil"/>
              <w:left w:val="single" w:sz="6" w:space="0" w:color="000000"/>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lastRenderedPageBreak/>
              <w:t>96.</w:t>
            </w:r>
          </w:p>
        </w:tc>
        <w:tc>
          <w:tcPr>
            <w:tcW w:w="3256"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Возач Б категорије који је положио испит за управљање скупом возила чија је највећа дозвољена маса већа од 3500, а мања од 4250 кг.</w:t>
            </w:r>
          </w:p>
        </w:tc>
        <w:tc>
          <w:tcPr>
            <w:tcW w:w="2174"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96. НМД скупа возила &gt;3500</w:t>
            </w:r>
            <w:r w:rsidRPr="00BD3E2D">
              <w:rPr>
                <w:rFonts w:ascii="Arial" w:eastAsia="Times New Roman" w:hAnsi="Arial" w:cs="Arial"/>
                <w:noProof/>
                <w:sz w:val="20"/>
                <w:szCs w:val="20"/>
              </w:rPr>
              <w:t>4250</w:t>
            </w:r>
          </w:p>
        </w:tc>
        <w:tc>
          <w:tcPr>
            <w:tcW w:w="2250" w:type="dxa"/>
            <w:tcBorders>
              <w:top w:val="nil"/>
              <w:left w:val="nil"/>
              <w:bottom w:val="single" w:sz="6" w:space="0" w:color="000000"/>
              <w:right w:val="single" w:sz="6" w:space="0" w:color="000000"/>
            </w:tcBorders>
            <w:shd w:val="clear" w:color="auto" w:fill="auto"/>
            <w:vAlign w:val="center"/>
          </w:tcPr>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r w:rsidRPr="00BD3E2D">
              <w:rPr>
                <w:rFonts w:ascii="Arial" w:eastAsia="Times New Roman" w:hAnsi="Arial" w:cs="Arial"/>
                <w:noProof/>
                <w:sz w:val="20"/>
                <w:szCs w:val="20"/>
              </w:rPr>
              <w:t>96.</w:t>
            </w:r>
          </w:p>
        </w:tc>
      </w:tr>
    </w:tbl>
    <w:p w:rsidR="00BD3E2D" w:rsidRPr="00BD3E2D" w:rsidRDefault="00BD3E2D" w:rsidP="00BD3E2D">
      <w:pPr>
        <w:autoSpaceDE w:val="0"/>
        <w:autoSpaceDN w:val="0"/>
        <w:adjustRightInd w:val="0"/>
        <w:spacing w:after="0" w:line="240" w:lineRule="auto"/>
        <w:rPr>
          <w:rFonts w:ascii="Arial" w:eastAsia="Times New Roman" w:hAnsi="Arial" w:cs="Arial"/>
          <w:noProof/>
          <w:sz w:val="20"/>
          <w:szCs w:val="20"/>
        </w:rPr>
      </w:pPr>
    </w:p>
    <w:p w:rsidR="00BD3E2D" w:rsidRPr="00BD3E2D" w:rsidRDefault="00BD3E2D" w:rsidP="00BD3E2D">
      <w:pPr>
        <w:spacing w:after="0" w:line="240" w:lineRule="auto"/>
        <w:rPr>
          <w:rFonts w:ascii="Arial" w:eastAsia="Times New Roman" w:hAnsi="Arial" w:cs="Arial"/>
          <w:sz w:val="20"/>
          <w:szCs w:val="20"/>
        </w:rPr>
      </w:pPr>
    </w:p>
    <w:p w:rsidR="00BD3E2D" w:rsidRPr="00BD3E2D" w:rsidRDefault="00BD3E2D" w:rsidP="00BD3E2D">
      <w:pPr>
        <w:spacing w:after="0" w:line="240" w:lineRule="auto"/>
        <w:rPr>
          <w:rFonts w:ascii="Arial" w:eastAsia="Times New Roman" w:hAnsi="Arial" w:cs="Arial"/>
          <w:sz w:val="20"/>
          <w:szCs w:val="20"/>
        </w:rPr>
      </w:pPr>
    </w:p>
    <w:p w:rsidR="00BD3E2D" w:rsidRPr="0018319A" w:rsidRDefault="00BD3E2D" w:rsidP="00BD3E2D">
      <w:pPr>
        <w:autoSpaceDE w:val="0"/>
        <w:autoSpaceDN w:val="0"/>
        <w:adjustRightInd w:val="0"/>
        <w:jc w:val="both"/>
        <w:rPr>
          <w:rFonts w:ascii="Arial" w:hAnsi="Arial" w:cs="Arial"/>
          <w:noProof/>
          <w:sz w:val="20"/>
          <w:szCs w:val="20"/>
        </w:rPr>
      </w:pPr>
    </w:p>
    <w:p w:rsidR="00BD3E2D" w:rsidRPr="0018319A" w:rsidRDefault="00BD3E2D" w:rsidP="00BD3E2D">
      <w:pPr>
        <w:autoSpaceDE w:val="0"/>
        <w:autoSpaceDN w:val="0"/>
        <w:adjustRightInd w:val="0"/>
        <w:jc w:val="both"/>
        <w:rPr>
          <w:rFonts w:ascii="Arial" w:hAnsi="Arial" w:cs="Arial"/>
          <w:b/>
          <w:bCs/>
          <w:noProof/>
          <w:sz w:val="20"/>
          <w:szCs w:val="20"/>
        </w:rPr>
      </w:pPr>
    </w:p>
    <w:p w:rsidR="00BD3E2D" w:rsidRPr="0018319A" w:rsidRDefault="00BD3E2D" w:rsidP="00BD3E2D">
      <w:pPr>
        <w:autoSpaceDE w:val="0"/>
        <w:autoSpaceDN w:val="0"/>
        <w:adjustRightInd w:val="0"/>
        <w:jc w:val="both"/>
        <w:rPr>
          <w:rFonts w:ascii="Arial" w:hAnsi="Arial" w:cs="Arial"/>
          <w:b/>
          <w:bCs/>
          <w:noProof/>
          <w:sz w:val="20"/>
          <w:szCs w:val="20"/>
        </w:rPr>
      </w:pPr>
    </w:p>
    <w:p w:rsidR="00BD3E2D" w:rsidRPr="0018319A" w:rsidRDefault="00BD3E2D" w:rsidP="00BD3E2D">
      <w:pPr>
        <w:autoSpaceDE w:val="0"/>
        <w:autoSpaceDN w:val="0"/>
        <w:adjustRightInd w:val="0"/>
        <w:jc w:val="both"/>
        <w:rPr>
          <w:rFonts w:ascii="Arial" w:hAnsi="Arial" w:cs="Arial"/>
          <w:b/>
          <w:bCs/>
          <w:noProof/>
          <w:sz w:val="20"/>
          <w:szCs w:val="20"/>
        </w:rPr>
      </w:pPr>
    </w:p>
    <w:p w:rsidR="00BD3E2D" w:rsidRPr="0018319A" w:rsidRDefault="00BD3E2D" w:rsidP="00BD3E2D">
      <w:pPr>
        <w:autoSpaceDE w:val="0"/>
        <w:autoSpaceDN w:val="0"/>
        <w:adjustRightInd w:val="0"/>
        <w:jc w:val="both"/>
        <w:rPr>
          <w:rFonts w:ascii="Arial" w:hAnsi="Arial" w:cs="Arial"/>
          <w:b/>
          <w:bCs/>
          <w:noProof/>
          <w:sz w:val="20"/>
          <w:szCs w:val="20"/>
        </w:rPr>
      </w:pPr>
      <w:bookmarkStart w:id="0" w:name="_GoBack"/>
      <w:bookmarkEnd w:id="0"/>
    </w:p>
    <w:sectPr w:rsidR="00BD3E2D" w:rsidRPr="001831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8A"/>
    <w:rsid w:val="00BD3E2D"/>
    <w:rsid w:val="00F1485A"/>
    <w:rsid w:val="00F24C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A12AD-C2C8-4DEC-B729-4E9DA3DD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numbering" w:customStyle="1" w:styleId="NoList1">
    <w:name w:val="No List1"/>
    <w:next w:val="NoList"/>
    <w:uiPriority w:val="99"/>
    <w:semiHidden/>
    <w:unhideWhenUsed/>
    <w:rsid w:val="00BD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4.html&amp;doctype=reg&amp;x-filename=true&amp;regactid=431081"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3.html&amp;doctype=reg&amp;x-filename=true&amp;regactid=4310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2.html&amp;doctype=reg&amp;x-filename=true&amp;regactid=431081" TargetMode="External"/><Relationship Id="rId11" Type="http://schemas.openxmlformats.org/officeDocument/2006/relationships/fontTable" Target="fontTable.xml"/><Relationship Id="rId5" Type="http://schemas.openxmlformats.org/officeDocument/2006/relationships/hyperlink" Target="http://www.pravno-informacioni-sistem.rs/SlGlasnikPortal/prilozi/prilog1.html&amp;doctype=reg&amp;x-filename=true&amp;regactid=431081" TargetMode="External"/><Relationship Id="rId10" Type="http://schemas.openxmlformats.org/officeDocument/2006/relationships/image" Target="media/image2.emf"/><Relationship Id="rId4" Type="http://schemas.openxmlformats.org/officeDocument/2006/relationships/hyperlink" Target="http://www.pravno-informacioni-sistem.rs/" TargetMode="Externa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7775</Words>
  <Characters>44321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2</cp:revision>
  <dcterms:created xsi:type="dcterms:W3CDTF">2022-10-24T10:07:00Z</dcterms:created>
  <dcterms:modified xsi:type="dcterms:W3CDTF">2022-10-24T10:07:00Z</dcterms:modified>
</cp:coreProperties>
</file>