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CB" w:rsidRPr="00AB7B4F" w:rsidRDefault="006019CB" w:rsidP="006019CB">
      <w:pPr>
        <w:jc w:val="both"/>
        <w:rPr>
          <w:b/>
        </w:rPr>
      </w:pPr>
      <w:r w:rsidRPr="00AB7B4F">
        <w:rPr>
          <w:b/>
        </w:rPr>
        <w:t>ДАВАЊЕ МИШЉЕЊА О ПРИМЕНИ ПРОПИСА</w:t>
      </w:r>
    </w:p>
    <w:p w:rsidR="006019CB" w:rsidRPr="00AB7B4F" w:rsidRDefault="006019CB" w:rsidP="006019CB">
      <w:pPr>
        <w:jc w:val="both"/>
      </w:pPr>
    </w:p>
    <w:p w:rsidR="006019CB" w:rsidRDefault="006019CB" w:rsidP="006019CB">
      <w:pPr>
        <w:jc w:val="both"/>
      </w:pPr>
    </w:p>
    <w:p w:rsidR="006019CB" w:rsidRDefault="006019CB" w:rsidP="006019CB">
      <w:pPr>
        <w:jc w:val="both"/>
      </w:pPr>
      <w:r>
        <w:t>На захтев физичких или правних лица, Министарство унутрашњих послова, као орган државне управе, у складу са чланом 80. Закона о државној управи</w:t>
      </w:r>
      <w:r w:rsidR="00EF0805">
        <w:rPr>
          <w:lang/>
        </w:rPr>
        <w:t xml:space="preserve"> („Службени гласник РС“, бр. 79/05, 101/07, 95/10 и 99/14)</w:t>
      </w:r>
      <w:r>
        <w:t>, даје мишљења о примени прописа, односно одредаба закона и других општих аката из делокруга Министарства, у року од 30 дана, а за шта у складу са Законом о републичким административним таксама, Тарифним бројем 2. Тарифе републич</w:t>
      </w:r>
      <w:r w:rsidR="00EF0805">
        <w:t>ких административних такси („Сл</w:t>
      </w:r>
      <w:r w:rsidR="00EF0805">
        <w:rPr>
          <w:lang/>
        </w:rPr>
        <w:t>ужбени</w:t>
      </w:r>
      <w:r>
        <w:t xml:space="preserve"> гласник РС“, бр. 43/03...61/17), физичком лицу наплаћује износ од 1.530,00 динара, а правном лицу, износ од 12.490,00 динара.</w:t>
      </w:r>
    </w:p>
    <w:p w:rsidR="006019CB" w:rsidRDefault="006019CB" w:rsidP="006019CB">
      <w:pPr>
        <w:jc w:val="both"/>
      </w:pPr>
    </w:p>
    <w:p w:rsidR="006019CB" w:rsidRDefault="006019CB" w:rsidP="006019CB">
      <w:pPr>
        <w:jc w:val="both"/>
      </w:pPr>
      <w:r>
        <w:t xml:space="preserve">Ако нетаксиран или недовољно таксиран захтев или поднесак, односно други спис стигне поштом, подносилац захтева позваће се писменом опоменом, да у року од десет дана од дана пријема опомене, плати прописану таксу и таксу за опомену и упозориће се на последице неплаћања таксе. </w:t>
      </w:r>
    </w:p>
    <w:p w:rsidR="006019CB" w:rsidRDefault="006019CB" w:rsidP="006019CB">
      <w:pPr>
        <w:jc w:val="both"/>
      </w:pPr>
    </w:p>
    <w:p w:rsidR="006019CB" w:rsidRDefault="006019CB" w:rsidP="006019CB">
      <w:pPr>
        <w:jc w:val="both"/>
      </w:pPr>
      <w:r>
        <w:t xml:space="preserve">Такса се уплаћује на прописани уплатни рачун јавних прихода. Број рачуна је: 840-742221843-57, модел 97, позив на број: контролни број + шифра, сврха уплате: Републичка административна такса. Прималац средстава је буџет Републике Србије. </w:t>
      </w:r>
    </w:p>
    <w:p w:rsidR="006019CB" w:rsidRDefault="006019CB" w:rsidP="006019CB">
      <w:pPr>
        <w:jc w:val="both"/>
      </w:pPr>
    </w:p>
    <w:p w:rsidR="006019CB" w:rsidRDefault="006019CB" w:rsidP="006019CB">
      <w:pPr>
        <w:jc w:val="both"/>
      </w:pPr>
      <w:r>
        <w:t xml:space="preserve">За добијање мишљења Министарства унутрашњих послова потребно је да захтев за мишљење у писаној форми (са подацима за физичко лице: име и презиме, адреса и место становања и број поште, за правно лице: назив правног лица, адреса и место седишта и број поште) упутите на адресу: </w:t>
      </w:r>
    </w:p>
    <w:p w:rsidR="006019CB" w:rsidRPr="00A22B39" w:rsidRDefault="006019CB" w:rsidP="006019CB">
      <w:pPr>
        <w:jc w:val="both"/>
      </w:pPr>
    </w:p>
    <w:p w:rsidR="006019CB" w:rsidRDefault="006019CB" w:rsidP="006019CB">
      <w:pPr>
        <w:jc w:val="both"/>
      </w:pPr>
      <w:r>
        <w:t>Министарство унутрашњих послова, Булевар Михајла Пупина 2, 11070 Нови Београд. Уз захтев је потребно доставити  доказ о уплаћеној такси.</w:t>
      </w:r>
    </w:p>
    <w:p w:rsidR="006019CB" w:rsidRDefault="006019CB" w:rsidP="006019CB">
      <w:pPr>
        <w:jc w:val="both"/>
      </w:pPr>
    </w:p>
    <w:p w:rsidR="006019CB" w:rsidRDefault="006019CB" w:rsidP="006019CB">
      <w:pPr>
        <w:jc w:val="both"/>
      </w:pPr>
      <w:r>
        <w:t>Корисници услуга: Физичка и правна лица</w:t>
      </w:r>
    </w:p>
    <w:p w:rsidR="006019CB" w:rsidRDefault="006019CB" w:rsidP="006019CB">
      <w:pPr>
        <w:jc w:val="both"/>
      </w:pPr>
      <w:r>
        <w:t xml:space="preserve">Надлежна служба: Секретаријат </w:t>
      </w:r>
    </w:p>
    <w:p w:rsidR="006019CB" w:rsidRDefault="006019CB" w:rsidP="006019CB">
      <w:pPr>
        <w:jc w:val="both"/>
      </w:pPr>
      <w:r>
        <w:t>Начин подношења захтева: Захтев у слободној форми</w:t>
      </w:r>
    </w:p>
    <w:p w:rsidR="006019CB" w:rsidRDefault="006019CB" w:rsidP="006019CB">
      <w:pPr>
        <w:jc w:val="both"/>
      </w:pPr>
      <w:r>
        <w:t>Услови/образложење:</w:t>
      </w:r>
    </w:p>
    <w:p w:rsidR="006019CB" w:rsidRDefault="006019CB" w:rsidP="006019CB">
      <w:pPr>
        <w:jc w:val="both"/>
      </w:pPr>
      <w:r>
        <w:t>Израда мишљења поводом примене прописа из делокруга Министарства</w:t>
      </w:r>
    </w:p>
    <w:p w:rsidR="006019CB" w:rsidRDefault="006019CB" w:rsidP="006019CB">
      <w:pPr>
        <w:jc w:val="both"/>
      </w:pPr>
      <w:r>
        <w:t>Адреса: Булевар Михајла Пупина 2, Нови Београд</w:t>
      </w:r>
    </w:p>
    <w:p w:rsidR="006019CB" w:rsidRDefault="006019CB" w:rsidP="006019CB">
      <w:pPr>
        <w:jc w:val="both"/>
      </w:pPr>
      <w:r>
        <w:t>Такса: 1.530,00 динара за физичка лица, 12.490,00 за правна лица</w:t>
      </w:r>
    </w:p>
    <w:p w:rsidR="006019CB" w:rsidRPr="001C5BB8" w:rsidRDefault="006019CB" w:rsidP="006019CB">
      <w:pPr>
        <w:jc w:val="both"/>
      </w:pPr>
      <w:r>
        <w:t>Правни оквир: правни систем Републике Србије</w:t>
      </w:r>
    </w:p>
    <w:p w:rsidR="006019CB" w:rsidRDefault="006019CB" w:rsidP="006019CB">
      <w:pPr>
        <w:jc w:val="both"/>
      </w:pPr>
      <w:r>
        <w:t>Број пружених услуга:</w:t>
      </w:r>
    </w:p>
    <w:p w:rsidR="001B25EF" w:rsidRDefault="001B25EF"/>
    <w:sectPr w:rsidR="001B25EF" w:rsidSect="00094F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9CB"/>
    <w:rsid w:val="001B25EF"/>
    <w:rsid w:val="006019CB"/>
    <w:rsid w:val="00672DE4"/>
    <w:rsid w:val="009A5A4A"/>
    <w:rsid w:val="00D23373"/>
    <w:rsid w:val="00EF0805"/>
    <w:rsid w:val="00FC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2017-10-27T09:35:00Z</dcterms:created>
  <dcterms:modified xsi:type="dcterms:W3CDTF">2017-10-27T09:35:00Z</dcterms:modified>
</cp:coreProperties>
</file>